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11BCA" w14:textId="3417B7AA" w:rsidR="00AD4951" w:rsidRPr="00983340" w:rsidRDefault="007D61B7">
      <w:pPr>
        <w:spacing w:beforeLines="50" w:before="156" w:afterLines="50" w:after="156" w:line="312" w:lineRule="auto"/>
        <w:jc w:val="center"/>
        <w:rPr>
          <w:rFonts w:eastAsia="黑体"/>
          <w:sz w:val="36"/>
          <w:szCs w:val="36"/>
        </w:rPr>
      </w:pPr>
      <w:r w:rsidRPr="00983340">
        <w:rPr>
          <w:noProof/>
          <w:sz w:val="36"/>
          <w:szCs w:val="36"/>
        </w:rPr>
        <w:drawing>
          <wp:anchor distT="0" distB="0" distL="114300" distR="114300" simplePos="0" relativeHeight="251659264" behindDoc="0" locked="0" layoutInCell="1" allowOverlap="1" wp14:anchorId="5F014A12" wp14:editId="4F838621">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447675"/>
                    </a:xfrm>
                    <a:prstGeom prst="rect">
                      <a:avLst/>
                    </a:prstGeom>
                    <a:noFill/>
                    <a:ln>
                      <a:noFill/>
                    </a:ln>
                  </pic:spPr>
                </pic:pic>
              </a:graphicData>
            </a:graphic>
          </wp:anchor>
        </w:drawing>
      </w:r>
      <w:r w:rsidRPr="00983340">
        <w:rPr>
          <w:rFonts w:eastAsia="黑体"/>
          <w:sz w:val="36"/>
          <w:szCs w:val="36"/>
        </w:rPr>
        <w:t>研究生课程教学大纲</w:t>
      </w:r>
    </w:p>
    <w:tbl>
      <w:tblPr>
        <w:tblStyle w:val="ab"/>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AD4951" w:rsidRPr="00983340" w14:paraId="4F4BA35F" w14:textId="77777777">
        <w:tc>
          <w:tcPr>
            <w:tcW w:w="2269" w:type="dxa"/>
            <w:tcBorders>
              <w:top w:val="single" w:sz="4" w:space="0" w:color="D9D9D9"/>
              <w:left w:val="single" w:sz="4" w:space="0" w:color="D9D9D9"/>
              <w:bottom w:val="single" w:sz="4" w:space="0" w:color="D9D9D9"/>
              <w:right w:val="single" w:sz="4" w:space="0" w:color="D9D9D9"/>
            </w:tcBorders>
            <w:vAlign w:val="center"/>
          </w:tcPr>
          <w:p w14:paraId="2DB3DEA3" w14:textId="77777777" w:rsidR="00AD4951" w:rsidRPr="00983340" w:rsidRDefault="007D61B7">
            <w:pPr>
              <w:spacing w:line="312" w:lineRule="auto"/>
              <w:ind w:right="320"/>
              <w:jc w:val="center"/>
              <w:rPr>
                <w:rFonts w:eastAsia="黑体"/>
                <w:sz w:val="30"/>
                <w:szCs w:val="30"/>
              </w:rPr>
            </w:pPr>
            <w:r w:rsidRPr="00983340">
              <w:rPr>
                <w:rFonts w:eastAsia="黑体"/>
                <w:spacing w:val="56"/>
                <w:sz w:val="30"/>
                <w:szCs w:val="30"/>
                <w:fitText w:val="1950" w:id="2074232832"/>
              </w:rPr>
              <w:t>课程名称</w:t>
            </w:r>
            <w:r w:rsidRPr="00983340">
              <w:rPr>
                <w:rFonts w:eastAsia="黑体"/>
                <w:spacing w:val="1"/>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6870ED47" w14:textId="77777777" w:rsidR="00AD4951" w:rsidRPr="00983340" w:rsidRDefault="007D61B7">
            <w:pPr>
              <w:spacing w:line="312" w:lineRule="auto"/>
              <w:jc w:val="center"/>
              <w:rPr>
                <w:rFonts w:eastAsia="黑体"/>
                <w:sz w:val="30"/>
                <w:szCs w:val="30"/>
              </w:rPr>
            </w:pPr>
            <w:r w:rsidRPr="00983340">
              <w:rPr>
                <w:rFonts w:eastAsia="黑体"/>
                <w:sz w:val="30"/>
                <w:szCs w:val="30"/>
              </w:rPr>
              <w:t>高级腐蚀工程</w:t>
            </w:r>
          </w:p>
        </w:tc>
      </w:tr>
      <w:tr w:rsidR="00AD4951" w:rsidRPr="00983340" w14:paraId="6088FF3C" w14:textId="77777777">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23C7408A" w14:textId="77777777" w:rsidR="00AD4951" w:rsidRPr="00983340" w:rsidRDefault="00AD4951">
            <w:pPr>
              <w:spacing w:line="312" w:lineRule="auto"/>
              <w:ind w:right="320"/>
              <w:jc w:val="center"/>
              <w:rPr>
                <w:rFonts w:eastAsia="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2E03BD7C" w14:textId="77777777" w:rsidR="00AD4951" w:rsidRPr="00983340" w:rsidRDefault="007D61B7">
            <w:pPr>
              <w:spacing w:line="312" w:lineRule="auto"/>
              <w:jc w:val="center"/>
              <w:rPr>
                <w:rFonts w:eastAsia="黑体"/>
                <w:sz w:val="30"/>
                <w:szCs w:val="30"/>
              </w:rPr>
            </w:pPr>
            <w:r w:rsidRPr="00983340">
              <w:rPr>
                <w:rFonts w:eastAsia="黑体"/>
                <w:sz w:val="30"/>
                <w:szCs w:val="30"/>
              </w:rPr>
              <w:t>Advanced Corrosion Engineering</w:t>
            </w:r>
          </w:p>
        </w:tc>
      </w:tr>
      <w:tr w:rsidR="00AD4951" w:rsidRPr="00983340" w14:paraId="6A89F853" w14:textId="77777777">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02B47BB0" w14:textId="77777777" w:rsidR="00AD4951" w:rsidRPr="00983340" w:rsidRDefault="007D61B7">
            <w:pPr>
              <w:spacing w:line="312" w:lineRule="auto"/>
              <w:ind w:right="320"/>
              <w:jc w:val="center"/>
              <w:rPr>
                <w:rFonts w:eastAsia="黑体"/>
                <w:sz w:val="30"/>
                <w:szCs w:val="30"/>
              </w:rPr>
            </w:pPr>
            <w:r w:rsidRPr="00983340">
              <w:rPr>
                <w:rFonts w:eastAsia="黑体"/>
                <w:spacing w:val="56"/>
                <w:sz w:val="30"/>
                <w:szCs w:val="30"/>
                <w:fitText w:val="1950" w:id="2074232832"/>
              </w:rPr>
              <w:t>课程编号</w:t>
            </w:r>
            <w:r w:rsidRPr="00983340">
              <w:rPr>
                <w:rFonts w:eastAsia="黑体"/>
                <w:spacing w:val="1"/>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60F9CF13" w14:textId="77777777" w:rsidR="00AD4951" w:rsidRPr="00983340" w:rsidRDefault="007D61B7">
            <w:pPr>
              <w:spacing w:line="312" w:lineRule="auto"/>
              <w:jc w:val="center"/>
              <w:rPr>
                <w:rFonts w:eastAsia="黑体"/>
                <w:sz w:val="30"/>
                <w:szCs w:val="30"/>
              </w:rPr>
            </w:pPr>
            <w:r w:rsidRPr="00983340">
              <w:rPr>
                <w:rFonts w:eastAsia="黑体"/>
                <w:sz w:val="30"/>
                <w:szCs w:val="30"/>
              </w:rPr>
              <w:t>ZX14110D</w:t>
            </w:r>
            <w:r w:rsidRPr="00983340">
              <w:rPr>
                <w:rFonts w:eastAsia="黑体"/>
                <w:sz w:val="30"/>
                <w:szCs w:val="30"/>
              </w:rPr>
              <w:tab/>
            </w:r>
          </w:p>
        </w:tc>
      </w:tr>
      <w:tr w:rsidR="00AD4951" w:rsidRPr="00983340" w14:paraId="4122423C" w14:textId="77777777">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4A0872A0" w14:textId="77777777" w:rsidR="00AD4951" w:rsidRPr="00983340" w:rsidRDefault="00AD4951">
            <w:pPr>
              <w:spacing w:line="312" w:lineRule="auto"/>
              <w:jc w:val="center"/>
              <w:rPr>
                <w:rFonts w:eastAsia="华文中宋"/>
                <w:sz w:val="15"/>
                <w:szCs w:val="15"/>
              </w:rPr>
            </w:pPr>
          </w:p>
        </w:tc>
      </w:tr>
      <w:tr w:rsidR="00AD4951" w:rsidRPr="00983340" w14:paraId="43379C57" w14:textId="77777777">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5A53D708" w14:textId="77777777" w:rsidR="00AD4951" w:rsidRPr="00983340" w:rsidRDefault="007D61B7">
            <w:pPr>
              <w:spacing w:line="360" w:lineRule="auto"/>
              <w:jc w:val="center"/>
              <w:rPr>
                <w:rFonts w:eastAsia="黑体"/>
                <w:sz w:val="24"/>
                <w:szCs w:val="24"/>
              </w:rPr>
            </w:pPr>
            <w:r w:rsidRPr="00983340">
              <w:rPr>
                <w:rFonts w:eastAsia="黑体"/>
                <w:spacing w:val="14"/>
                <w:sz w:val="24"/>
                <w:szCs w:val="24"/>
                <w:fitText w:val="1755" w:id="2074232321"/>
              </w:rPr>
              <w:t>开</w:t>
            </w:r>
            <w:r w:rsidRPr="00983340">
              <w:rPr>
                <w:rFonts w:eastAsia="黑体"/>
                <w:spacing w:val="14"/>
                <w:sz w:val="24"/>
                <w:szCs w:val="24"/>
                <w:fitText w:val="1755" w:id="2074232321"/>
              </w:rPr>
              <w:t xml:space="preserve"> </w:t>
            </w:r>
            <w:r w:rsidRPr="00983340">
              <w:rPr>
                <w:rFonts w:eastAsia="黑体"/>
                <w:spacing w:val="14"/>
                <w:sz w:val="24"/>
                <w:szCs w:val="24"/>
                <w:fitText w:val="1755" w:id="2074232321"/>
              </w:rPr>
              <w:t>课</w:t>
            </w:r>
            <w:r w:rsidRPr="00983340">
              <w:rPr>
                <w:rFonts w:eastAsia="黑体"/>
                <w:spacing w:val="14"/>
                <w:sz w:val="24"/>
                <w:szCs w:val="24"/>
                <w:fitText w:val="1755" w:id="2074232321"/>
              </w:rPr>
              <w:t xml:space="preserve"> </w:t>
            </w:r>
            <w:r w:rsidRPr="00983340">
              <w:rPr>
                <w:rFonts w:eastAsia="黑体"/>
                <w:spacing w:val="14"/>
                <w:sz w:val="24"/>
                <w:szCs w:val="24"/>
                <w:fitText w:val="1755" w:id="2074232321"/>
              </w:rPr>
              <w:t>单</w:t>
            </w:r>
            <w:r w:rsidRPr="00983340">
              <w:rPr>
                <w:rFonts w:eastAsia="黑体"/>
                <w:spacing w:val="14"/>
                <w:sz w:val="24"/>
                <w:szCs w:val="24"/>
                <w:fitText w:val="1755" w:id="2074232321"/>
              </w:rPr>
              <w:t xml:space="preserve"> </w:t>
            </w:r>
            <w:r w:rsidRPr="00983340">
              <w:rPr>
                <w:rFonts w:eastAsia="黑体"/>
                <w:spacing w:val="14"/>
                <w:sz w:val="24"/>
                <w:szCs w:val="24"/>
                <w:fitText w:val="1755" w:id="2074232321"/>
              </w:rPr>
              <w:t>位</w:t>
            </w:r>
            <w:r w:rsidRPr="00983340">
              <w:rPr>
                <w:rFonts w:eastAsia="黑体"/>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D6D2293" w14:textId="77777777" w:rsidR="00AD4951" w:rsidRPr="00983340" w:rsidRDefault="007D61B7">
            <w:pPr>
              <w:spacing w:line="360" w:lineRule="auto"/>
              <w:jc w:val="center"/>
              <w:rPr>
                <w:rFonts w:eastAsia="黑体"/>
                <w:sz w:val="24"/>
                <w:szCs w:val="24"/>
              </w:rPr>
            </w:pPr>
            <w:r w:rsidRPr="00983340">
              <w:rPr>
                <w:rFonts w:eastAsia="黑体"/>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ED444FC" w14:textId="77777777" w:rsidR="00AD4951" w:rsidRPr="00983340" w:rsidRDefault="007D61B7">
            <w:pPr>
              <w:spacing w:line="360" w:lineRule="auto"/>
              <w:jc w:val="center"/>
              <w:rPr>
                <w:rFonts w:eastAsia="黑体"/>
                <w:sz w:val="24"/>
                <w:szCs w:val="24"/>
              </w:rPr>
            </w:pPr>
            <w:r w:rsidRPr="00983340">
              <w:rPr>
                <w:rFonts w:eastAsia="黑体"/>
                <w:spacing w:val="69"/>
                <w:sz w:val="24"/>
                <w:szCs w:val="24"/>
                <w:fitText w:val="1755" w:id="2074232321"/>
              </w:rPr>
              <w:t>开课学期</w:t>
            </w:r>
            <w:r w:rsidRPr="00983340">
              <w:rPr>
                <w:rFonts w:eastAsia="黑体"/>
                <w:spacing w:val="2"/>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70673A61" w14:textId="77777777" w:rsidR="00AD4951" w:rsidRPr="00983340" w:rsidRDefault="007D61B7">
            <w:pPr>
              <w:spacing w:line="360" w:lineRule="auto"/>
              <w:jc w:val="center"/>
              <w:rPr>
                <w:rFonts w:eastAsia="黑体"/>
                <w:sz w:val="24"/>
                <w:szCs w:val="24"/>
              </w:rPr>
            </w:pPr>
            <w:r w:rsidRPr="00983340">
              <w:rPr>
                <w:rFonts w:eastAsia="黑体"/>
                <w:sz w:val="24"/>
                <w:szCs w:val="24"/>
              </w:rPr>
              <w:t>1</w:t>
            </w:r>
          </w:p>
        </w:tc>
      </w:tr>
      <w:tr w:rsidR="00AD4951" w:rsidRPr="00983340" w14:paraId="3137D2DE" w14:textId="77777777">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47758E3F" w14:textId="77777777" w:rsidR="00AD4951" w:rsidRPr="00983340" w:rsidRDefault="007D61B7">
            <w:pPr>
              <w:spacing w:line="360" w:lineRule="auto"/>
              <w:jc w:val="center"/>
              <w:rPr>
                <w:rFonts w:eastAsia="黑体"/>
                <w:sz w:val="24"/>
                <w:szCs w:val="24"/>
              </w:rPr>
            </w:pPr>
            <w:r w:rsidRPr="00983340">
              <w:rPr>
                <w:rFonts w:eastAsia="黑体"/>
                <w:spacing w:val="14"/>
                <w:sz w:val="24"/>
                <w:szCs w:val="24"/>
                <w:fitText w:val="1755" w:id="2074232321"/>
              </w:rPr>
              <w:t>课</w:t>
            </w:r>
            <w:r w:rsidRPr="00983340">
              <w:rPr>
                <w:rFonts w:eastAsia="黑体"/>
                <w:spacing w:val="14"/>
                <w:sz w:val="24"/>
                <w:szCs w:val="24"/>
                <w:fitText w:val="1755" w:id="2074232321"/>
              </w:rPr>
              <w:t xml:space="preserve"> </w:t>
            </w:r>
            <w:r w:rsidRPr="00983340">
              <w:rPr>
                <w:rFonts w:eastAsia="黑体"/>
                <w:spacing w:val="14"/>
                <w:sz w:val="24"/>
                <w:szCs w:val="24"/>
                <w:fitText w:val="1755" w:id="2074232321"/>
              </w:rPr>
              <w:t>内</w:t>
            </w:r>
            <w:r w:rsidRPr="00983340">
              <w:rPr>
                <w:rFonts w:eastAsia="黑体"/>
                <w:spacing w:val="14"/>
                <w:sz w:val="24"/>
                <w:szCs w:val="24"/>
                <w:fitText w:val="1755" w:id="2074232321"/>
              </w:rPr>
              <w:t xml:space="preserve"> </w:t>
            </w:r>
            <w:r w:rsidRPr="00983340">
              <w:rPr>
                <w:rFonts w:eastAsia="黑体"/>
                <w:spacing w:val="14"/>
                <w:sz w:val="24"/>
                <w:szCs w:val="24"/>
                <w:fitText w:val="1755" w:id="2074232321"/>
              </w:rPr>
              <w:t>学</w:t>
            </w:r>
            <w:r w:rsidRPr="00983340">
              <w:rPr>
                <w:rFonts w:eastAsia="黑体"/>
                <w:spacing w:val="14"/>
                <w:sz w:val="24"/>
                <w:szCs w:val="24"/>
                <w:fitText w:val="1755" w:id="2074232321"/>
              </w:rPr>
              <w:t xml:space="preserve"> </w:t>
            </w:r>
            <w:r w:rsidRPr="00983340">
              <w:rPr>
                <w:rFonts w:eastAsia="黑体"/>
                <w:spacing w:val="14"/>
                <w:sz w:val="24"/>
                <w:szCs w:val="24"/>
                <w:fitText w:val="1755" w:id="2074232321"/>
              </w:rPr>
              <w:t>时</w:t>
            </w:r>
            <w:r w:rsidRPr="00983340">
              <w:rPr>
                <w:rFonts w:eastAsia="黑体"/>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03DEDC29" w14:textId="77777777" w:rsidR="00AD4951" w:rsidRPr="00983340" w:rsidRDefault="007D61B7">
            <w:pPr>
              <w:spacing w:line="360" w:lineRule="auto"/>
              <w:jc w:val="center"/>
              <w:rPr>
                <w:rFonts w:eastAsia="黑体"/>
                <w:sz w:val="24"/>
                <w:szCs w:val="24"/>
              </w:rPr>
            </w:pPr>
            <w:r w:rsidRPr="00983340">
              <w:rPr>
                <w:rFonts w:eastAsia="黑体"/>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17B0B922" w14:textId="77777777" w:rsidR="00AD4951" w:rsidRPr="00983340" w:rsidRDefault="007D61B7">
            <w:pPr>
              <w:spacing w:line="360" w:lineRule="auto"/>
              <w:jc w:val="center"/>
              <w:rPr>
                <w:rFonts w:eastAsia="黑体"/>
                <w:spacing w:val="14"/>
                <w:sz w:val="24"/>
                <w:szCs w:val="24"/>
              </w:rPr>
            </w:pPr>
            <w:r w:rsidRPr="00983340">
              <w:rPr>
                <w:rFonts w:eastAsia="黑体"/>
                <w:spacing w:val="46"/>
                <w:sz w:val="24"/>
                <w:szCs w:val="24"/>
                <w:fitText w:val="1755" w:id="2074232321"/>
              </w:rPr>
              <w:t>学</w:t>
            </w:r>
            <w:r w:rsidRPr="00983340">
              <w:rPr>
                <w:rFonts w:eastAsia="黑体"/>
                <w:spacing w:val="46"/>
                <w:sz w:val="24"/>
                <w:szCs w:val="24"/>
                <w:fitText w:val="1755" w:id="2074232321"/>
              </w:rPr>
              <w:t xml:space="preserve">    </w:t>
            </w:r>
            <w:r w:rsidRPr="00983340">
              <w:rPr>
                <w:rFonts w:eastAsia="黑体"/>
                <w:spacing w:val="46"/>
                <w:sz w:val="24"/>
                <w:szCs w:val="24"/>
                <w:fitText w:val="1755" w:id="2074232321"/>
              </w:rPr>
              <w:t>分</w:t>
            </w:r>
            <w:r w:rsidRPr="00983340">
              <w:rPr>
                <w:rFonts w:eastAsia="黑体"/>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71BB1594" w14:textId="77777777" w:rsidR="00AD4951" w:rsidRPr="00983340" w:rsidRDefault="007D61B7">
            <w:pPr>
              <w:spacing w:line="360" w:lineRule="auto"/>
              <w:jc w:val="center"/>
              <w:rPr>
                <w:rFonts w:eastAsia="黑体"/>
                <w:sz w:val="24"/>
                <w:szCs w:val="24"/>
              </w:rPr>
            </w:pPr>
            <w:r w:rsidRPr="00983340">
              <w:rPr>
                <w:rFonts w:eastAsia="黑体"/>
                <w:sz w:val="24"/>
                <w:szCs w:val="24"/>
              </w:rPr>
              <w:t>2</w:t>
            </w:r>
          </w:p>
        </w:tc>
      </w:tr>
      <w:tr w:rsidR="00AD4951" w:rsidRPr="00983340" w14:paraId="3A221E8F" w14:textId="77777777">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45A14B1E" w14:textId="77777777" w:rsidR="00AD4951" w:rsidRPr="00983340" w:rsidRDefault="007D61B7">
            <w:pPr>
              <w:spacing w:line="360" w:lineRule="auto"/>
              <w:jc w:val="left"/>
              <w:rPr>
                <w:rFonts w:eastAsia="黑体"/>
                <w:sz w:val="24"/>
                <w:szCs w:val="24"/>
              </w:rPr>
            </w:pPr>
            <w:r w:rsidRPr="00983340">
              <w:rPr>
                <w:rFonts w:eastAsia="黑体"/>
                <w:spacing w:val="30"/>
                <w:sz w:val="24"/>
                <w:szCs w:val="24"/>
                <w:fitText w:val="1680" w:id="2078977792"/>
              </w:rPr>
              <w:t>适</w:t>
            </w:r>
            <w:r w:rsidRPr="00983340">
              <w:rPr>
                <w:rFonts w:eastAsia="黑体"/>
                <w:spacing w:val="30"/>
                <w:sz w:val="24"/>
                <w:szCs w:val="24"/>
                <w:fitText w:val="1680" w:id="2078977792"/>
              </w:rPr>
              <w:t xml:space="preserve"> </w:t>
            </w:r>
            <w:r w:rsidRPr="00983340">
              <w:rPr>
                <w:rFonts w:eastAsia="黑体"/>
                <w:spacing w:val="30"/>
                <w:sz w:val="24"/>
                <w:szCs w:val="24"/>
                <w:fitText w:val="1680" w:id="2078977792"/>
              </w:rPr>
              <w:t>用</w:t>
            </w:r>
            <w:r w:rsidRPr="00983340">
              <w:rPr>
                <w:rFonts w:eastAsia="黑体"/>
                <w:spacing w:val="30"/>
                <w:sz w:val="24"/>
                <w:szCs w:val="24"/>
                <w:fitText w:val="1680" w:id="2078977792"/>
              </w:rPr>
              <w:t xml:space="preserve"> </w:t>
            </w:r>
            <w:r w:rsidRPr="00983340">
              <w:rPr>
                <w:rFonts w:eastAsia="黑体"/>
                <w:spacing w:val="30"/>
                <w:sz w:val="24"/>
                <w:szCs w:val="24"/>
                <w:fitText w:val="1680" w:id="2078977792"/>
              </w:rPr>
              <w:t>学</w:t>
            </w:r>
            <w:r w:rsidRPr="00983340">
              <w:rPr>
                <w:rFonts w:eastAsia="黑体"/>
                <w:spacing w:val="30"/>
                <w:sz w:val="24"/>
                <w:szCs w:val="24"/>
                <w:fitText w:val="1680" w:id="2078977792"/>
              </w:rPr>
              <w:t xml:space="preserve"> </w:t>
            </w:r>
            <w:r w:rsidRPr="00983340">
              <w:rPr>
                <w:rFonts w:eastAsia="黑体"/>
                <w:sz w:val="24"/>
                <w:szCs w:val="24"/>
                <w:fitText w:val="1680" w:id="2078977792"/>
              </w:rPr>
              <w:t>科</w:t>
            </w:r>
            <w:r w:rsidRPr="00983340">
              <w:rPr>
                <w:rFonts w:eastAsia="黑体"/>
                <w:sz w:val="24"/>
                <w:szCs w:val="24"/>
              </w:rPr>
              <w:t xml:space="preserve"> </w:t>
            </w:r>
          </w:p>
          <w:p w14:paraId="57CB87C7" w14:textId="77777777" w:rsidR="00AD4951" w:rsidRPr="00983340" w:rsidRDefault="007D61B7">
            <w:pPr>
              <w:spacing w:line="360" w:lineRule="auto"/>
              <w:jc w:val="center"/>
              <w:rPr>
                <w:rFonts w:eastAsia="黑体"/>
                <w:sz w:val="24"/>
                <w:szCs w:val="24"/>
              </w:rPr>
            </w:pPr>
            <w:r w:rsidRPr="00983340">
              <w:rPr>
                <w:rFonts w:eastAsia="黑体"/>
                <w:spacing w:val="32"/>
                <w:sz w:val="24"/>
                <w:szCs w:val="24"/>
                <w:fitText w:val="1755" w:id="2074232321"/>
              </w:rPr>
              <w:t>专业及层次</w:t>
            </w:r>
            <w:r w:rsidRPr="00983340">
              <w:rPr>
                <w:rFonts w:eastAsia="黑体"/>
                <w:spacing w:val="-2"/>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3624BAE1" w14:textId="77777777" w:rsidR="00AD4951" w:rsidRPr="00983340" w:rsidRDefault="007D61B7">
            <w:pPr>
              <w:spacing w:line="360" w:lineRule="auto"/>
              <w:jc w:val="center"/>
              <w:rPr>
                <w:rFonts w:eastAsia="黑体"/>
                <w:sz w:val="24"/>
                <w:szCs w:val="24"/>
              </w:rPr>
            </w:pPr>
            <w:r w:rsidRPr="00983340">
              <w:rPr>
                <w:rFonts w:eastAsia="黑体"/>
                <w:sz w:val="24"/>
                <w:szCs w:val="24"/>
              </w:rPr>
              <w:t>材料科学与工程专业，博士研究生课程</w:t>
            </w:r>
          </w:p>
        </w:tc>
      </w:tr>
      <w:tr w:rsidR="00AD4951" w:rsidRPr="00983340" w14:paraId="0AA68FE9" w14:textId="77777777">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49FB1F1A" w14:textId="77777777" w:rsidR="00AD4951" w:rsidRPr="00983340" w:rsidRDefault="007D61B7">
            <w:pPr>
              <w:spacing w:line="360" w:lineRule="auto"/>
              <w:jc w:val="center"/>
              <w:rPr>
                <w:rFonts w:eastAsia="黑体"/>
                <w:sz w:val="24"/>
                <w:szCs w:val="24"/>
              </w:rPr>
            </w:pPr>
            <w:r w:rsidRPr="00983340">
              <w:rPr>
                <w:rFonts w:eastAsia="黑体"/>
                <w:spacing w:val="69"/>
                <w:sz w:val="24"/>
                <w:szCs w:val="24"/>
                <w:fitText w:val="1755" w:id="2074232321"/>
              </w:rPr>
              <w:t>授课语言</w:t>
            </w:r>
            <w:r w:rsidRPr="00983340">
              <w:rPr>
                <w:rFonts w:eastAsia="黑体"/>
                <w:spacing w:val="2"/>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1E50967" w14:textId="77777777" w:rsidR="00AD4951" w:rsidRPr="00983340" w:rsidRDefault="007D61B7">
            <w:pPr>
              <w:spacing w:line="360" w:lineRule="auto"/>
              <w:jc w:val="center"/>
              <w:rPr>
                <w:rFonts w:eastAsia="黑体"/>
                <w:sz w:val="24"/>
                <w:szCs w:val="24"/>
              </w:rPr>
            </w:pPr>
            <w:r w:rsidRPr="00983340">
              <w:rPr>
                <w:rFonts w:eastAsia="黑体"/>
                <w:sz w:val="24"/>
                <w:szCs w:val="24"/>
              </w:rPr>
              <w:t>中文</w:t>
            </w:r>
          </w:p>
        </w:tc>
      </w:tr>
      <w:tr w:rsidR="00AD4951" w:rsidRPr="00983340" w14:paraId="4B86775A" w14:textId="77777777">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32EB88CE" w14:textId="77777777" w:rsidR="00AD4951" w:rsidRPr="00983340" w:rsidRDefault="007D61B7">
            <w:pPr>
              <w:spacing w:line="360" w:lineRule="auto"/>
              <w:jc w:val="center"/>
              <w:rPr>
                <w:rFonts w:eastAsia="黑体"/>
                <w:sz w:val="24"/>
                <w:szCs w:val="24"/>
              </w:rPr>
            </w:pPr>
            <w:r w:rsidRPr="00983340">
              <w:rPr>
                <w:rFonts w:eastAsia="黑体"/>
                <w:spacing w:val="69"/>
                <w:sz w:val="24"/>
                <w:szCs w:val="24"/>
                <w:fitText w:val="1755" w:id="2074232321"/>
              </w:rPr>
              <w:t>先修课程</w:t>
            </w:r>
            <w:r w:rsidRPr="00983340">
              <w:rPr>
                <w:rFonts w:eastAsia="黑体"/>
                <w:spacing w:val="2"/>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0EC124B" w14:textId="237C08C0" w:rsidR="00AD4951" w:rsidRPr="00983340" w:rsidRDefault="007D61B7" w:rsidP="00D523EA">
            <w:pPr>
              <w:spacing w:line="360" w:lineRule="auto"/>
              <w:jc w:val="center"/>
              <w:rPr>
                <w:rFonts w:eastAsia="黑体"/>
                <w:sz w:val="24"/>
                <w:szCs w:val="24"/>
              </w:rPr>
            </w:pPr>
            <w:r w:rsidRPr="00983340">
              <w:rPr>
                <w:rFonts w:eastAsia="黑体"/>
                <w:sz w:val="24"/>
                <w:szCs w:val="24"/>
              </w:rPr>
              <w:t>腐蚀和腐蚀控制原理、腐蚀电化学</w:t>
            </w:r>
            <w:r w:rsidR="00450064" w:rsidRPr="00983340">
              <w:rPr>
                <w:rFonts w:eastAsia="黑体"/>
                <w:sz w:val="24"/>
                <w:szCs w:val="24"/>
              </w:rPr>
              <w:t>原理</w:t>
            </w:r>
          </w:p>
        </w:tc>
      </w:tr>
      <w:tr w:rsidR="00AD4951" w:rsidRPr="00983340" w14:paraId="357777B3" w14:textId="77777777">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09D82B4" w14:textId="77777777" w:rsidR="00AD4951" w:rsidRPr="00983340" w:rsidRDefault="007D61B7">
            <w:pPr>
              <w:spacing w:line="360" w:lineRule="auto"/>
              <w:jc w:val="center"/>
              <w:rPr>
                <w:rFonts w:eastAsia="黑体"/>
                <w:sz w:val="24"/>
                <w:szCs w:val="24"/>
              </w:rPr>
            </w:pPr>
            <w:r w:rsidRPr="00983340">
              <w:rPr>
                <w:rFonts w:eastAsia="黑体"/>
                <w:spacing w:val="132"/>
                <w:sz w:val="24"/>
                <w:szCs w:val="24"/>
                <w:fitText w:val="1755" w:id="2074232321"/>
              </w:rPr>
              <w:t>负责人</w:t>
            </w:r>
            <w:r w:rsidRPr="00983340">
              <w:rPr>
                <w:rFonts w:eastAsia="黑体"/>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35ABE00D" w14:textId="77777777" w:rsidR="00AD4951" w:rsidRPr="00983340" w:rsidRDefault="007D61B7">
            <w:pPr>
              <w:spacing w:line="360" w:lineRule="auto"/>
              <w:jc w:val="center"/>
              <w:rPr>
                <w:rFonts w:eastAsia="黑体"/>
                <w:sz w:val="24"/>
                <w:szCs w:val="24"/>
              </w:rPr>
            </w:pPr>
            <w:r w:rsidRPr="00983340">
              <w:rPr>
                <w:rFonts w:eastAsia="黑体"/>
                <w:sz w:val="24"/>
                <w:szCs w:val="24"/>
              </w:rPr>
              <w:t>孙建波</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1DBF1018" w14:textId="77777777" w:rsidR="00AD4951" w:rsidRPr="00983340" w:rsidRDefault="007D61B7">
            <w:pPr>
              <w:spacing w:line="360" w:lineRule="auto"/>
              <w:jc w:val="center"/>
              <w:rPr>
                <w:rFonts w:eastAsia="黑体"/>
                <w:sz w:val="24"/>
                <w:szCs w:val="24"/>
              </w:rPr>
            </w:pPr>
            <w:r w:rsidRPr="00983340">
              <w:rPr>
                <w:rFonts w:eastAsia="黑体"/>
                <w:spacing w:val="69"/>
                <w:sz w:val="24"/>
                <w:szCs w:val="24"/>
                <w:fitText w:val="1755" w:id="2074232321"/>
              </w:rPr>
              <w:t>团队成员</w:t>
            </w:r>
            <w:r w:rsidRPr="00983340">
              <w:rPr>
                <w:rFonts w:eastAsia="黑体"/>
                <w:spacing w:val="2"/>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5D91E98" w14:textId="77777777" w:rsidR="00AD4951" w:rsidRPr="00983340" w:rsidRDefault="007D61B7">
            <w:pPr>
              <w:spacing w:line="360" w:lineRule="auto"/>
              <w:jc w:val="center"/>
              <w:rPr>
                <w:rFonts w:eastAsia="黑体"/>
                <w:sz w:val="24"/>
                <w:szCs w:val="24"/>
              </w:rPr>
            </w:pPr>
            <w:r w:rsidRPr="00983340">
              <w:rPr>
                <w:rFonts w:eastAsia="黑体"/>
                <w:sz w:val="24"/>
                <w:szCs w:val="24"/>
              </w:rPr>
              <w:t>赵卫民、孙冲</w:t>
            </w:r>
          </w:p>
        </w:tc>
      </w:tr>
    </w:tbl>
    <w:p w14:paraId="4337D6A2" w14:textId="77777777" w:rsidR="00AD4951" w:rsidRPr="00983340" w:rsidRDefault="007D61B7">
      <w:pPr>
        <w:spacing w:beforeLines="50" w:before="156" w:line="300" w:lineRule="auto"/>
        <w:rPr>
          <w:rFonts w:eastAsia="黑体"/>
          <w:sz w:val="28"/>
          <w:szCs w:val="28"/>
        </w:rPr>
      </w:pPr>
      <w:r w:rsidRPr="00983340">
        <w:rPr>
          <w:rFonts w:eastAsia="黑体"/>
          <w:sz w:val="28"/>
          <w:szCs w:val="28"/>
        </w:rPr>
        <w:t>一、课程简介</w:t>
      </w:r>
    </w:p>
    <w:p w14:paraId="24475D54" w14:textId="6E8A79B5" w:rsidR="00AD4951" w:rsidRPr="00983340" w:rsidRDefault="007D61B7">
      <w:pPr>
        <w:pStyle w:val="a3"/>
        <w:snapToGrid w:val="0"/>
        <w:spacing w:line="300" w:lineRule="auto"/>
        <w:ind w:firstLineChars="200" w:firstLine="480"/>
        <w:rPr>
          <w:rFonts w:ascii="Times New Roman" w:hAnsi="Times New Roman" w:cs="Times New Roman"/>
          <w:i/>
          <w:sz w:val="24"/>
          <w:szCs w:val="24"/>
        </w:rPr>
      </w:pPr>
      <w:r w:rsidRPr="00983340">
        <w:rPr>
          <w:rFonts w:ascii="Times New Roman" w:hAnsi="Times New Roman" w:cs="Times New Roman"/>
          <w:iCs/>
          <w:sz w:val="24"/>
          <w:szCs w:val="24"/>
        </w:rPr>
        <w:t>腐蚀是影响金属材料使用寿命和可靠性的主要问题。高级腐蚀工程主要讲授控制腐蚀的化学和电化学表面反应，以及微观行为和宏观行为之间的联系，包括热力学、动力学、传质、电位理论、钝化、点蚀、应力腐蚀</w:t>
      </w:r>
      <w:r w:rsidR="004502E4" w:rsidRPr="00983340">
        <w:rPr>
          <w:rFonts w:ascii="Times New Roman" w:hAnsi="Times New Roman" w:cs="Times New Roman"/>
          <w:iCs/>
          <w:sz w:val="24"/>
          <w:szCs w:val="24"/>
        </w:rPr>
        <w:t>、氢脆</w:t>
      </w:r>
      <w:r w:rsidRPr="00983340">
        <w:rPr>
          <w:rFonts w:ascii="Times New Roman" w:hAnsi="Times New Roman" w:cs="Times New Roman"/>
          <w:iCs/>
          <w:sz w:val="24"/>
          <w:szCs w:val="24"/>
        </w:rPr>
        <w:t>等研究的最新进展。进一步地，以深海</w:t>
      </w:r>
      <w:r w:rsidRPr="00983340">
        <w:rPr>
          <w:rFonts w:ascii="Times New Roman" w:hAnsi="Times New Roman" w:cs="Times New Roman"/>
          <w:iCs/>
          <w:sz w:val="24"/>
          <w:szCs w:val="24"/>
        </w:rPr>
        <w:t>/</w:t>
      </w:r>
      <w:r w:rsidRPr="00983340">
        <w:rPr>
          <w:rFonts w:ascii="Times New Roman" w:hAnsi="Times New Roman" w:cs="Times New Roman"/>
          <w:iCs/>
          <w:sz w:val="24"/>
          <w:szCs w:val="24"/>
        </w:rPr>
        <w:t>深层油气开发中油气装备面临的高温高压</w:t>
      </w:r>
      <w:r w:rsidRPr="00983340">
        <w:rPr>
          <w:rFonts w:ascii="Times New Roman" w:hAnsi="Times New Roman" w:cs="Times New Roman"/>
          <w:iCs/>
          <w:sz w:val="24"/>
          <w:szCs w:val="24"/>
        </w:rPr>
        <w:t>CO</w:t>
      </w:r>
      <w:r w:rsidRPr="00983340">
        <w:rPr>
          <w:rFonts w:ascii="Times New Roman" w:hAnsi="Times New Roman" w:cs="Times New Roman"/>
          <w:iCs/>
          <w:sz w:val="24"/>
          <w:szCs w:val="24"/>
          <w:vertAlign w:val="subscript"/>
        </w:rPr>
        <w:t>2</w:t>
      </w:r>
      <w:r w:rsidRPr="00983340">
        <w:rPr>
          <w:rFonts w:ascii="Times New Roman" w:hAnsi="Times New Roman" w:cs="Times New Roman"/>
          <w:iCs/>
          <w:sz w:val="24"/>
          <w:szCs w:val="24"/>
        </w:rPr>
        <w:t>/H</w:t>
      </w:r>
      <w:r w:rsidRPr="00983340">
        <w:rPr>
          <w:rFonts w:ascii="Times New Roman" w:hAnsi="Times New Roman" w:cs="Times New Roman"/>
          <w:iCs/>
          <w:sz w:val="24"/>
          <w:szCs w:val="24"/>
          <w:vertAlign w:val="subscript"/>
        </w:rPr>
        <w:t>2</w:t>
      </w:r>
      <w:r w:rsidRPr="00983340">
        <w:rPr>
          <w:rFonts w:ascii="Times New Roman" w:hAnsi="Times New Roman" w:cs="Times New Roman"/>
          <w:iCs/>
          <w:sz w:val="24"/>
          <w:szCs w:val="24"/>
        </w:rPr>
        <w:t>S</w:t>
      </w:r>
      <w:r w:rsidRPr="00983340">
        <w:rPr>
          <w:rFonts w:ascii="Times New Roman" w:hAnsi="Times New Roman" w:cs="Times New Roman"/>
          <w:iCs/>
          <w:sz w:val="24"/>
          <w:szCs w:val="24"/>
        </w:rPr>
        <w:t>腐蚀，临氢环境中金属结构的氢损伤和碳捕集、利用与封存</w:t>
      </w:r>
      <w:r w:rsidRPr="00983340">
        <w:rPr>
          <w:rFonts w:ascii="Times New Roman" w:hAnsi="Times New Roman" w:cs="Times New Roman"/>
          <w:iCs/>
          <w:sz w:val="24"/>
          <w:szCs w:val="24"/>
        </w:rPr>
        <w:t>(CCUS)</w:t>
      </w:r>
      <w:r w:rsidRPr="00983340">
        <w:rPr>
          <w:rFonts w:ascii="Times New Roman" w:hAnsi="Times New Roman" w:cs="Times New Roman"/>
          <w:iCs/>
          <w:sz w:val="24"/>
          <w:szCs w:val="24"/>
        </w:rPr>
        <w:t>中的</w:t>
      </w:r>
      <w:r w:rsidR="00B17DEC">
        <w:rPr>
          <w:rFonts w:ascii="Times New Roman" w:hAnsi="Times New Roman" w:cs="Times New Roman" w:hint="eastAsia"/>
          <w:iCs/>
          <w:sz w:val="24"/>
          <w:szCs w:val="24"/>
        </w:rPr>
        <w:t>密相</w:t>
      </w:r>
      <w:r w:rsidRPr="00983340">
        <w:rPr>
          <w:rFonts w:ascii="Times New Roman" w:hAnsi="Times New Roman" w:cs="Times New Roman"/>
          <w:iCs/>
          <w:sz w:val="24"/>
          <w:szCs w:val="24"/>
        </w:rPr>
        <w:t>CO</w:t>
      </w:r>
      <w:r w:rsidRPr="00983340">
        <w:rPr>
          <w:rFonts w:ascii="Times New Roman" w:hAnsi="Times New Roman" w:cs="Times New Roman"/>
          <w:iCs/>
          <w:sz w:val="24"/>
          <w:szCs w:val="24"/>
          <w:vertAlign w:val="subscript"/>
        </w:rPr>
        <w:t>2</w:t>
      </w:r>
      <w:r w:rsidRPr="00983340">
        <w:rPr>
          <w:rFonts w:ascii="Times New Roman" w:hAnsi="Times New Roman" w:cs="Times New Roman"/>
          <w:iCs/>
          <w:sz w:val="24"/>
          <w:szCs w:val="24"/>
        </w:rPr>
        <w:t>流体腐蚀为例，介绍腐蚀机理与工业中实际应用之间的联系。本课程是</w:t>
      </w:r>
      <w:r w:rsidR="00450064" w:rsidRPr="00983340">
        <w:rPr>
          <w:rFonts w:ascii="Times New Roman" w:hAnsi="Times New Roman" w:cs="Times New Roman"/>
          <w:iCs/>
          <w:sz w:val="24"/>
          <w:szCs w:val="24"/>
        </w:rPr>
        <w:t>为材料科学与工程学科博士</w:t>
      </w:r>
      <w:r w:rsidRPr="00983340">
        <w:rPr>
          <w:rFonts w:ascii="Times New Roman" w:hAnsi="Times New Roman" w:cs="Times New Roman"/>
          <w:iCs/>
          <w:sz w:val="24"/>
          <w:szCs w:val="24"/>
        </w:rPr>
        <w:t>研究生</w:t>
      </w:r>
      <w:r w:rsidR="00450064" w:rsidRPr="00983340">
        <w:rPr>
          <w:rFonts w:ascii="Times New Roman" w:hAnsi="Times New Roman" w:cs="Times New Roman"/>
          <w:iCs/>
          <w:sz w:val="24"/>
          <w:szCs w:val="24"/>
        </w:rPr>
        <w:t>开设的一门专业选修课，是</w:t>
      </w:r>
      <w:r w:rsidRPr="00983340">
        <w:rPr>
          <w:rFonts w:ascii="Times New Roman" w:hAnsi="Times New Roman" w:cs="Times New Roman"/>
          <w:iCs/>
          <w:sz w:val="24"/>
          <w:szCs w:val="24"/>
        </w:rPr>
        <w:t>腐蚀电化学原理课程的深化和拓展，目的在于帮助学生</w:t>
      </w:r>
      <w:r w:rsidR="00D523EA" w:rsidRPr="00983340">
        <w:rPr>
          <w:rFonts w:ascii="Times New Roman" w:hAnsi="Times New Roman" w:cs="Times New Roman"/>
          <w:iCs/>
          <w:sz w:val="24"/>
          <w:szCs w:val="24"/>
        </w:rPr>
        <w:t>熟悉和掌握</w:t>
      </w:r>
      <w:r w:rsidR="00D523EA" w:rsidRPr="00983340">
        <w:rPr>
          <w:rFonts w:ascii="Times New Roman" w:eastAsiaTheme="minorEastAsia" w:hAnsi="Times New Roman" w:cs="Times New Roman"/>
          <w:sz w:val="24"/>
          <w:szCs w:val="24"/>
        </w:rPr>
        <w:t>能源装备</w:t>
      </w:r>
      <w:r w:rsidRPr="00983340">
        <w:rPr>
          <w:rFonts w:ascii="Times New Roman" w:hAnsi="Times New Roman" w:cs="Times New Roman"/>
          <w:iCs/>
          <w:sz w:val="24"/>
          <w:szCs w:val="24"/>
        </w:rPr>
        <w:t>腐蚀和腐蚀控制方面的最新进展。</w:t>
      </w:r>
    </w:p>
    <w:p w14:paraId="60D4244C" w14:textId="77777777" w:rsidR="00AD4951" w:rsidRPr="00983340" w:rsidRDefault="007D61B7">
      <w:pPr>
        <w:spacing w:line="300" w:lineRule="auto"/>
        <w:rPr>
          <w:rFonts w:eastAsia="黑体"/>
          <w:sz w:val="28"/>
          <w:szCs w:val="28"/>
        </w:rPr>
      </w:pPr>
      <w:r w:rsidRPr="00983340">
        <w:rPr>
          <w:rFonts w:eastAsia="黑体"/>
          <w:sz w:val="28"/>
          <w:szCs w:val="28"/>
        </w:rPr>
        <w:t>二、课程大纲</w:t>
      </w:r>
    </w:p>
    <w:p w14:paraId="45816E12" w14:textId="77777777" w:rsidR="00AD4951" w:rsidRPr="00983340" w:rsidRDefault="007D61B7">
      <w:pPr>
        <w:spacing w:line="300" w:lineRule="auto"/>
        <w:rPr>
          <w:rFonts w:eastAsia="黑体"/>
          <w:sz w:val="24"/>
          <w:szCs w:val="24"/>
        </w:rPr>
      </w:pPr>
      <w:r w:rsidRPr="00983340">
        <w:rPr>
          <w:rFonts w:eastAsia="黑体"/>
          <w:sz w:val="24"/>
          <w:szCs w:val="24"/>
        </w:rPr>
        <w:t>（一）课程目标</w:t>
      </w:r>
    </w:p>
    <w:p w14:paraId="725E6966" w14:textId="77777777" w:rsidR="00AD4951" w:rsidRPr="00983340" w:rsidRDefault="007D61B7">
      <w:pPr>
        <w:spacing w:line="300" w:lineRule="auto"/>
        <w:rPr>
          <w:rFonts w:eastAsiaTheme="minorEastAsia"/>
          <w:sz w:val="24"/>
          <w:szCs w:val="24"/>
        </w:rPr>
      </w:pPr>
      <w:r w:rsidRPr="00983340">
        <w:rPr>
          <w:rFonts w:eastAsiaTheme="minorEastAsia"/>
          <w:sz w:val="24"/>
          <w:szCs w:val="24"/>
        </w:rPr>
        <w:t>目标</w:t>
      </w:r>
      <w:r w:rsidRPr="00983340">
        <w:rPr>
          <w:rFonts w:eastAsiaTheme="minorEastAsia"/>
          <w:sz w:val="24"/>
          <w:szCs w:val="24"/>
        </w:rPr>
        <w:t>1</w:t>
      </w:r>
      <w:r w:rsidRPr="00983340">
        <w:rPr>
          <w:rFonts w:eastAsiaTheme="minorEastAsia"/>
          <w:sz w:val="24"/>
          <w:szCs w:val="24"/>
        </w:rPr>
        <w:t>：掌握腐蚀热力学、动力学、传质、电位理论、钝化、点蚀、、氢脆、应力腐蚀等的基本理论和研究的最新进展。</w:t>
      </w:r>
    </w:p>
    <w:p w14:paraId="2AFE584E" w14:textId="77777777" w:rsidR="00AD4951" w:rsidRPr="00983340" w:rsidRDefault="007D61B7">
      <w:pPr>
        <w:spacing w:line="300" w:lineRule="auto"/>
        <w:rPr>
          <w:rFonts w:eastAsia="黑体"/>
          <w:sz w:val="28"/>
          <w:szCs w:val="28"/>
        </w:rPr>
      </w:pPr>
      <w:r w:rsidRPr="00983340">
        <w:rPr>
          <w:rFonts w:eastAsiaTheme="minorEastAsia"/>
          <w:sz w:val="24"/>
          <w:szCs w:val="24"/>
        </w:rPr>
        <w:lastRenderedPageBreak/>
        <w:t>目标</w:t>
      </w:r>
      <w:r w:rsidRPr="00983340">
        <w:rPr>
          <w:rFonts w:eastAsiaTheme="minorEastAsia"/>
          <w:sz w:val="24"/>
          <w:szCs w:val="24"/>
        </w:rPr>
        <w:t>2</w:t>
      </w:r>
      <w:r w:rsidRPr="00983340">
        <w:rPr>
          <w:rFonts w:eastAsiaTheme="minorEastAsia"/>
          <w:sz w:val="24"/>
          <w:szCs w:val="24"/>
        </w:rPr>
        <w:t>：了解双碳目标和能源安全战略下我国能源装备面临的腐蚀问题，能够运用腐蚀原理识别与判断能源装备材料复杂腐蚀工程问题的关键环节，并能够基于科学原理和数学模型正确表达复杂工程问题。</w:t>
      </w:r>
    </w:p>
    <w:p w14:paraId="7A8E71B0" w14:textId="77777777" w:rsidR="00AD4951" w:rsidRPr="00983340" w:rsidRDefault="007D61B7">
      <w:pPr>
        <w:spacing w:line="300" w:lineRule="auto"/>
        <w:rPr>
          <w:rFonts w:eastAsia="黑体"/>
          <w:sz w:val="24"/>
          <w:szCs w:val="24"/>
        </w:rPr>
      </w:pPr>
      <w:r w:rsidRPr="00983340">
        <w:rPr>
          <w:rFonts w:eastAsia="黑体"/>
          <w:sz w:val="24"/>
          <w:szCs w:val="24"/>
        </w:rPr>
        <w:t>（二）课程内容</w:t>
      </w:r>
    </w:p>
    <w:tbl>
      <w:tblPr>
        <w:tblStyle w:val="ab"/>
        <w:tblW w:w="8789" w:type="dxa"/>
        <w:tblInd w:w="-289" w:type="dxa"/>
        <w:tblLook w:val="04A0" w:firstRow="1" w:lastRow="0" w:firstColumn="1" w:lastColumn="0" w:noHBand="0" w:noVBand="1"/>
      </w:tblPr>
      <w:tblGrid>
        <w:gridCol w:w="8789"/>
      </w:tblGrid>
      <w:tr w:rsidR="00AD4951" w:rsidRPr="00983340" w14:paraId="6768C798" w14:textId="77777777" w:rsidTr="00983340">
        <w:trPr>
          <w:trHeight w:val="3181"/>
        </w:trPr>
        <w:tc>
          <w:tcPr>
            <w:tcW w:w="8789" w:type="dxa"/>
          </w:tcPr>
          <w:p w14:paraId="01E3FB6A" w14:textId="467EABFB" w:rsidR="00AD4951" w:rsidRPr="00983340" w:rsidRDefault="007D61B7" w:rsidP="004502E4">
            <w:pPr>
              <w:spacing w:line="300" w:lineRule="auto"/>
              <w:rPr>
                <w:sz w:val="24"/>
                <w:szCs w:val="24"/>
              </w:rPr>
            </w:pPr>
            <w:r w:rsidRPr="00983340">
              <w:rPr>
                <w:rFonts w:eastAsia="黑体"/>
                <w:sz w:val="24"/>
                <w:szCs w:val="24"/>
              </w:rPr>
              <w:t xml:space="preserve">    </w:t>
            </w:r>
            <w:r w:rsidRPr="00983340">
              <w:rPr>
                <w:sz w:val="24"/>
                <w:szCs w:val="24"/>
              </w:rPr>
              <w:t>第</w:t>
            </w:r>
            <w:r w:rsidRPr="00983340">
              <w:rPr>
                <w:sz w:val="24"/>
                <w:szCs w:val="24"/>
              </w:rPr>
              <w:t>1</w:t>
            </w:r>
            <w:r w:rsidRPr="00983340">
              <w:rPr>
                <w:sz w:val="24"/>
                <w:szCs w:val="24"/>
              </w:rPr>
              <w:t>章</w:t>
            </w:r>
            <w:r w:rsidRPr="00983340">
              <w:rPr>
                <w:sz w:val="24"/>
                <w:szCs w:val="24"/>
              </w:rPr>
              <w:t xml:space="preserve">  </w:t>
            </w:r>
            <w:r w:rsidRPr="00983340">
              <w:rPr>
                <w:sz w:val="24"/>
                <w:szCs w:val="24"/>
              </w:rPr>
              <w:t>金属电化学腐蚀热力学</w:t>
            </w:r>
          </w:p>
          <w:p w14:paraId="2230C19D" w14:textId="77777777" w:rsidR="00AD4951" w:rsidRPr="00983340" w:rsidRDefault="007D61B7">
            <w:pPr>
              <w:tabs>
                <w:tab w:val="left" w:pos="4171"/>
              </w:tabs>
              <w:spacing w:line="300" w:lineRule="auto"/>
              <w:jc w:val="left"/>
              <w:rPr>
                <w:sz w:val="24"/>
                <w:szCs w:val="24"/>
              </w:rPr>
            </w:pPr>
            <w:r w:rsidRPr="00983340">
              <w:rPr>
                <w:sz w:val="24"/>
                <w:szCs w:val="24"/>
              </w:rPr>
              <w:t xml:space="preserve">    </w:t>
            </w:r>
            <w:r w:rsidRPr="00983340">
              <w:rPr>
                <w:sz w:val="24"/>
                <w:szCs w:val="24"/>
              </w:rPr>
              <w:t>本章重点难点：电极电位、</w:t>
            </w:r>
            <w:r w:rsidRPr="00983340">
              <w:rPr>
                <w:sz w:val="24"/>
                <w:szCs w:val="24"/>
              </w:rPr>
              <w:t>POURBAIX</w:t>
            </w:r>
            <w:r w:rsidRPr="00983340">
              <w:rPr>
                <w:sz w:val="24"/>
                <w:szCs w:val="24"/>
              </w:rPr>
              <w:t>图</w:t>
            </w:r>
          </w:p>
          <w:p w14:paraId="43806F0A" w14:textId="0498A2C4" w:rsidR="00AD4951" w:rsidRPr="00983340" w:rsidRDefault="007D61B7" w:rsidP="004502E4">
            <w:pPr>
              <w:tabs>
                <w:tab w:val="left" w:pos="4171"/>
              </w:tabs>
              <w:spacing w:line="276" w:lineRule="auto"/>
              <w:ind w:firstLineChars="200" w:firstLine="480"/>
              <w:rPr>
                <w:sz w:val="24"/>
                <w:szCs w:val="24"/>
              </w:rPr>
            </w:pPr>
            <w:r w:rsidRPr="00983340">
              <w:rPr>
                <w:sz w:val="24"/>
                <w:szCs w:val="24"/>
              </w:rPr>
              <w:t>电极电位的形成及双电层结构，平衡电极电位与非平衡电极电位，电极电位的测量，能斯特</w:t>
            </w:r>
            <w:r w:rsidR="00450064" w:rsidRPr="00983340">
              <w:rPr>
                <w:sz w:val="24"/>
                <w:szCs w:val="24"/>
              </w:rPr>
              <w:t>方程</w:t>
            </w:r>
            <w:r w:rsidRPr="00983340">
              <w:rPr>
                <w:sz w:val="24"/>
                <w:szCs w:val="24"/>
              </w:rPr>
              <w:t>及其应用、金属电化学腐蚀倾向的判断、</w:t>
            </w:r>
            <w:r w:rsidRPr="00983340">
              <w:rPr>
                <w:sz w:val="24"/>
                <w:szCs w:val="24"/>
              </w:rPr>
              <w:t>POURBAIX</w:t>
            </w:r>
            <w:r w:rsidRPr="00983340">
              <w:rPr>
                <w:sz w:val="24"/>
                <w:szCs w:val="24"/>
              </w:rPr>
              <w:t>图的建立和应用。</w:t>
            </w:r>
          </w:p>
          <w:p w14:paraId="3130BCA8" w14:textId="77777777" w:rsidR="00AD4951" w:rsidRPr="00983340" w:rsidRDefault="007D61B7">
            <w:pPr>
              <w:tabs>
                <w:tab w:val="left" w:pos="4171"/>
              </w:tabs>
              <w:spacing w:line="300" w:lineRule="auto"/>
              <w:ind w:firstLineChars="200" w:firstLine="480"/>
              <w:jc w:val="left"/>
              <w:rPr>
                <w:sz w:val="24"/>
                <w:szCs w:val="24"/>
              </w:rPr>
            </w:pPr>
            <w:r w:rsidRPr="00983340">
              <w:rPr>
                <w:sz w:val="24"/>
                <w:szCs w:val="24"/>
              </w:rPr>
              <w:t>第</w:t>
            </w:r>
            <w:r w:rsidRPr="00983340">
              <w:rPr>
                <w:sz w:val="24"/>
                <w:szCs w:val="24"/>
              </w:rPr>
              <w:t>2</w:t>
            </w:r>
            <w:r w:rsidRPr="00983340">
              <w:rPr>
                <w:sz w:val="24"/>
                <w:szCs w:val="24"/>
              </w:rPr>
              <w:t>章</w:t>
            </w:r>
            <w:r w:rsidRPr="00983340">
              <w:rPr>
                <w:sz w:val="24"/>
                <w:szCs w:val="24"/>
              </w:rPr>
              <w:t xml:space="preserve">  </w:t>
            </w:r>
            <w:r w:rsidRPr="00983340">
              <w:rPr>
                <w:sz w:val="24"/>
                <w:szCs w:val="24"/>
              </w:rPr>
              <w:t>金属电化学腐蚀动力学</w:t>
            </w:r>
          </w:p>
          <w:p w14:paraId="35C253B2" w14:textId="77777777" w:rsidR="00AD4951" w:rsidRPr="00983340" w:rsidRDefault="007D61B7">
            <w:pPr>
              <w:tabs>
                <w:tab w:val="left" w:pos="4171"/>
              </w:tabs>
              <w:spacing w:line="300" w:lineRule="auto"/>
              <w:jc w:val="left"/>
              <w:rPr>
                <w:sz w:val="24"/>
                <w:szCs w:val="24"/>
              </w:rPr>
            </w:pPr>
            <w:r w:rsidRPr="00983340">
              <w:rPr>
                <w:sz w:val="24"/>
                <w:szCs w:val="24"/>
              </w:rPr>
              <w:t xml:space="preserve">    </w:t>
            </w:r>
            <w:r w:rsidRPr="00983340">
              <w:rPr>
                <w:sz w:val="24"/>
                <w:szCs w:val="24"/>
              </w:rPr>
              <w:t>本章重点难点：极化行为对腐蚀速率的影响</w:t>
            </w:r>
          </w:p>
          <w:p w14:paraId="7B11A542" w14:textId="6EA8DFDD" w:rsidR="00AD4951" w:rsidRPr="00983340" w:rsidRDefault="007D61B7" w:rsidP="004502E4">
            <w:pPr>
              <w:tabs>
                <w:tab w:val="left" w:pos="4171"/>
              </w:tabs>
              <w:spacing w:line="300" w:lineRule="auto"/>
              <w:rPr>
                <w:sz w:val="24"/>
                <w:szCs w:val="24"/>
              </w:rPr>
            </w:pPr>
            <w:r w:rsidRPr="00983340">
              <w:rPr>
                <w:sz w:val="24"/>
                <w:szCs w:val="24"/>
              </w:rPr>
              <w:t xml:space="preserve">    </w:t>
            </w:r>
            <w:r w:rsidRPr="00983340">
              <w:rPr>
                <w:sz w:val="24"/>
                <w:szCs w:val="24"/>
              </w:rPr>
              <w:t>欧姆极化，电化学极化，</w:t>
            </w:r>
            <w:r w:rsidR="00450064" w:rsidRPr="00983340">
              <w:rPr>
                <w:sz w:val="24"/>
                <w:szCs w:val="24"/>
              </w:rPr>
              <w:t>浓差</w:t>
            </w:r>
            <w:r w:rsidRPr="00983340">
              <w:rPr>
                <w:sz w:val="24"/>
                <w:szCs w:val="24"/>
              </w:rPr>
              <w:t>极化，电化学动力学与腐蚀的相关性、极化行为对腐蚀速率的影响</w:t>
            </w:r>
            <w:r w:rsidR="00450064" w:rsidRPr="00983340">
              <w:rPr>
                <w:sz w:val="24"/>
                <w:szCs w:val="24"/>
              </w:rPr>
              <w:t>。</w:t>
            </w:r>
          </w:p>
          <w:p w14:paraId="6EFDCDC2" w14:textId="77777777" w:rsidR="00AD4951" w:rsidRPr="00983340" w:rsidRDefault="007D61B7">
            <w:pPr>
              <w:tabs>
                <w:tab w:val="left" w:pos="4171"/>
              </w:tabs>
              <w:spacing w:line="300" w:lineRule="auto"/>
              <w:ind w:firstLineChars="200" w:firstLine="480"/>
              <w:jc w:val="left"/>
              <w:rPr>
                <w:sz w:val="24"/>
                <w:szCs w:val="24"/>
              </w:rPr>
            </w:pPr>
            <w:r w:rsidRPr="00983340">
              <w:rPr>
                <w:sz w:val="24"/>
                <w:szCs w:val="24"/>
              </w:rPr>
              <w:t>第</w:t>
            </w:r>
            <w:r w:rsidRPr="00983340">
              <w:rPr>
                <w:sz w:val="24"/>
                <w:szCs w:val="24"/>
              </w:rPr>
              <w:t>3</w:t>
            </w:r>
            <w:r w:rsidRPr="00983340">
              <w:rPr>
                <w:sz w:val="24"/>
                <w:szCs w:val="24"/>
              </w:rPr>
              <w:t>章</w:t>
            </w:r>
            <w:r w:rsidRPr="00983340">
              <w:rPr>
                <w:sz w:val="24"/>
                <w:szCs w:val="24"/>
              </w:rPr>
              <w:t xml:space="preserve">  </w:t>
            </w:r>
            <w:r w:rsidRPr="00983340">
              <w:rPr>
                <w:sz w:val="24"/>
                <w:szCs w:val="24"/>
              </w:rPr>
              <w:t>钝化</w:t>
            </w:r>
          </w:p>
          <w:p w14:paraId="19CB8430" w14:textId="77777777" w:rsidR="00AD4951" w:rsidRPr="00983340" w:rsidRDefault="007D61B7">
            <w:pPr>
              <w:tabs>
                <w:tab w:val="left" w:pos="4171"/>
              </w:tabs>
              <w:spacing w:line="300" w:lineRule="auto"/>
              <w:jc w:val="left"/>
              <w:rPr>
                <w:sz w:val="24"/>
                <w:szCs w:val="24"/>
              </w:rPr>
            </w:pPr>
            <w:r w:rsidRPr="00983340">
              <w:rPr>
                <w:sz w:val="24"/>
                <w:szCs w:val="24"/>
              </w:rPr>
              <w:t xml:space="preserve">    </w:t>
            </w:r>
            <w:r w:rsidRPr="00983340">
              <w:rPr>
                <w:sz w:val="24"/>
                <w:szCs w:val="24"/>
              </w:rPr>
              <w:t>本章重点难点：钝化机理</w:t>
            </w:r>
          </w:p>
          <w:p w14:paraId="2F9AF0E4" w14:textId="77777777" w:rsidR="00AD4951" w:rsidRPr="00983340" w:rsidRDefault="007D61B7" w:rsidP="004502E4">
            <w:pPr>
              <w:tabs>
                <w:tab w:val="left" w:pos="4171"/>
              </w:tabs>
              <w:spacing w:line="300" w:lineRule="auto"/>
              <w:rPr>
                <w:sz w:val="24"/>
                <w:szCs w:val="24"/>
              </w:rPr>
            </w:pPr>
            <w:r w:rsidRPr="00983340">
              <w:rPr>
                <w:sz w:val="24"/>
                <w:szCs w:val="24"/>
              </w:rPr>
              <w:t xml:space="preserve">    </w:t>
            </w:r>
            <w:r w:rsidRPr="00983340">
              <w:rPr>
                <w:sz w:val="24"/>
                <w:szCs w:val="24"/>
              </w:rPr>
              <w:t>可钝化金属的阳极极化曲线、成相膜理论与吸附理论、钝化热力学、钝化动力学、</w:t>
            </w:r>
            <w:bookmarkStart w:id="0" w:name="OLE_LINK1"/>
            <w:r w:rsidRPr="00983340">
              <w:rPr>
                <w:sz w:val="24"/>
                <w:szCs w:val="24"/>
              </w:rPr>
              <w:t>钝化膜的成分与结构</w:t>
            </w:r>
            <w:bookmarkEnd w:id="0"/>
            <w:r w:rsidRPr="00983340">
              <w:rPr>
                <w:sz w:val="24"/>
                <w:szCs w:val="24"/>
              </w:rPr>
              <w:t>、钝化膜的电学特性、影响钝化的因素、典型金属的钝化行为。</w:t>
            </w:r>
          </w:p>
          <w:p w14:paraId="6618314B" w14:textId="77777777" w:rsidR="00AD4951" w:rsidRPr="00983340" w:rsidRDefault="007D61B7">
            <w:pPr>
              <w:tabs>
                <w:tab w:val="left" w:pos="4171"/>
              </w:tabs>
              <w:spacing w:line="300" w:lineRule="auto"/>
              <w:ind w:firstLineChars="200" w:firstLine="480"/>
              <w:jc w:val="left"/>
              <w:rPr>
                <w:sz w:val="24"/>
                <w:szCs w:val="24"/>
              </w:rPr>
            </w:pPr>
            <w:r w:rsidRPr="00983340">
              <w:rPr>
                <w:sz w:val="24"/>
                <w:szCs w:val="24"/>
              </w:rPr>
              <w:t>第</w:t>
            </w:r>
            <w:r w:rsidRPr="00983340">
              <w:rPr>
                <w:sz w:val="24"/>
                <w:szCs w:val="24"/>
              </w:rPr>
              <w:t>4</w:t>
            </w:r>
            <w:r w:rsidRPr="00983340">
              <w:rPr>
                <w:sz w:val="24"/>
                <w:szCs w:val="24"/>
              </w:rPr>
              <w:t>章</w:t>
            </w:r>
            <w:r w:rsidRPr="00983340">
              <w:rPr>
                <w:sz w:val="24"/>
                <w:szCs w:val="24"/>
              </w:rPr>
              <w:t xml:space="preserve">  </w:t>
            </w:r>
            <w:r w:rsidRPr="00983340">
              <w:rPr>
                <w:sz w:val="24"/>
                <w:szCs w:val="24"/>
              </w:rPr>
              <w:t>点蚀</w:t>
            </w:r>
          </w:p>
          <w:p w14:paraId="4927FB9D" w14:textId="77777777" w:rsidR="00AD4951" w:rsidRPr="00983340" w:rsidRDefault="007D61B7">
            <w:pPr>
              <w:tabs>
                <w:tab w:val="left" w:pos="4171"/>
              </w:tabs>
              <w:spacing w:line="300" w:lineRule="auto"/>
              <w:jc w:val="left"/>
              <w:rPr>
                <w:sz w:val="24"/>
                <w:szCs w:val="24"/>
              </w:rPr>
            </w:pPr>
            <w:r w:rsidRPr="00983340">
              <w:rPr>
                <w:sz w:val="24"/>
                <w:szCs w:val="24"/>
              </w:rPr>
              <w:t xml:space="preserve">    </w:t>
            </w:r>
            <w:r w:rsidRPr="00983340">
              <w:rPr>
                <w:sz w:val="24"/>
                <w:szCs w:val="24"/>
              </w:rPr>
              <w:t>本章重点难点：钝化膜的破坏机制</w:t>
            </w:r>
          </w:p>
          <w:p w14:paraId="1DEC890F" w14:textId="77777777" w:rsidR="00AD4951" w:rsidRPr="00983340" w:rsidRDefault="007D61B7" w:rsidP="004502E4">
            <w:pPr>
              <w:tabs>
                <w:tab w:val="left" w:pos="4171"/>
              </w:tabs>
              <w:spacing w:line="300" w:lineRule="auto"/>
              <w:ind w:firstLine="480"/>
              <w:rPr>
                <w:sz w:val="24"/>
                <w:szCs w:val="24"/>
              </w:rPr>
            </w:pPr>
            <w:r w:rsidRPr="00983340">
              <w:rPr>
                <w:sz w:val="24"/>
                <w:szCs w:val="24"/>
              </w:rPr>
              <w:t>点蚀电位和保护电位、钝化膜破坏的渗透机制、膜破坏机制和吸附机制，蚀坑形核的纳米尺度研究、导致局部腐蚀的电化学条件、点蚀坑的生长和再钝化、点蚀的影响因素</w:t>
            </w:r>
            <w:r w:rsidR="00450064" w:rsidRPr="00983340">
              <w:rPr>
                <w:sz w:val="24"/>
                <w:szCs w:val="24"/>
              </w:rPr>
              <w:t>。</w:t>
            </w:r>
          </w:p>
          <w:p w14:paraId="1652C1D2" w14:textId="7FD51831" w:rsidR="00AD4951" w:rsidRPr="00983340" w:rsidRDefault="007D61B7">
            <w:pPr>
              <w:tabs>
                <w:tab w:val="left" w:pos="4171"/>
              </w:tabs>
              <w:spacing w:line="276" w:lineRule="auto"/>
              <w:ind w:firstLineChars="200" w:firstLine="480"/>
              <w:jc w:val="left"/>
              <w:rPr>
                <w:iCs/>
                <w:sz w:val="24"/>
                <w:szCs w:val="24"/>
              </w:rPr>
            </w:pPr>
            <w:r w:rsidRPr="00983340">
              <w:rPr>
                <w:sz w:val="24"/>
                <w:szCs w:val="24"/>
              </w:rPr>
              <w:t>第</w:t>
            </w:r>
            <w:r w:rsidRPr="00983340">
              <w:rPr>
                <w:sz w:val="24"/>
                <w:szCs w:val="24"/>
              </w:rPr>
              <w:t>5</w:t>
            </w:r>
            <w:r w:rsidRPr="00983340">
              <w:rPr>
                <w:sz w:val="24"/>
                <w:szCs w:val="24"/>
              </w:rPr>
              <w:t>章</w:t>
            </w:r>
            <w:r w:rsidRPr="00983340">
              <w:rPr>
                <w:sz w:val="24"/>
                <w:szCs w:val="24"/>
              </w:rPr>
              <w:t xml:space="preserve"> </w:t>
            </w:r>
            <w:r w:rsidRPr="00983340">
              <w:rPr>
                <w:iCs/>
                <w:sz w:val="24"/>
                <w:szCs w:val="24"/>
              </w:rPr>
              <w:t>应力腐蚀</w:t>
            </w:r>
          </w:p>
          <w:p w14:paraId="7FE23FB2" w14:textId="335C3CDC" w:rsidR="00AD4951" w:rsidRPr="00983340" w:rsidRDefault="007D61B7">
            <w:pPr>
              <w:tabs>
                <w:tab w:val="left" w:pos="4171"/>
              </w:tabs>
              <w:spacing w:line="276" w:lineRule="auto"/>
              <w:ind w:firstLineChars="200" w:firstLine="480"/>
              <w:jc w:val="left"/>
              <w:rPr>
                <w:sz w:val="24"/>
              </w:rPr>
            </w:pPr>
            <w:r w:rsidRPr="00983340">
              <w:rPr>
                <w:sz w:val="24"/>
              </w:rPr>
              <w:t>本章重点难点：</w:t>
            </w:r>
            <w:r w:rsidRPr="00983340">
              <w:rPr>
                <w:sz w:val="24"/>
                <w:szCs w:val="24"/>
              </w:rPr>
              <w:t>应力腐蚀机理</w:t>
            </w:r>
          </w:p>
          <w:p w14:paraId="25B28886" w14:textId="67B3DBFD" w:rsidR="00AD4951" w:rsidRPr="00983340" w:rsidRDefault="00CC4E82" w:rsidP="004502E4">
            <w:pPr>
              <w:tabs>
                <w:tab w:val="left" w:pos="4171"/>
              </w:tabs>
              <w:spacing w:line="300" w:lineRule="auto"/>
              <w:ind w:firstLine="480"/>
              <w:rPr>
                <w:sz w:val="24"/>
                <w:szCs w:val="24"/>
              </w:rPr>
            </w:pPr>
            <w:r w:rsidRPr="00983340">
              <w:rPr>
                <w:sz w:val="24"/>
                <w:szCs w:val="24"/>
              </w:rPr>
              <w:t>应力腐蚀特征与分类，应力腐蚀的影响因素，</w:t>
            </w:r>
            <w:r w:rsidR="007D61B7" w:rsidRPr="00983340">
              <w:rPr>
                <w:sz w:val="24"/>
                <w:szCs w:val="24"/>
              </w:rPr>
              <w:t>应力和应变在应力腐蚀中的作用，氢在阳极溶解型应力腐蚀中的作用，腐蚀促进局部塑性变形，阳极溶解型应力腐蚀机理</w:t>
            </w:r>
            <w:r w:rsidRPr="00983340">
              <w:rPr>
                <w:sz w:val="24"/>
                <w:szCs w:val="24"/>
              </w:rPr>
              <w:t>，应力腐蚀评价方法</w:t>
            </w:r>
            <w:r w:rsidR="007D61B7" w:rsidRPr="00983340">
              <w:rPr>
                <w:sz w:val="24"/>
                <w:szCs w:val="24"/>
              </w:rPr>
              <w:t>。</w:t>
            </w:r>
          </w:p>
          <w:p w14:paraId="4D2C5612" w14:textId="40A29EB8" w:rsidR="00AD4951" w:rsidRPr="00983340" w:rsidRDefault="007D61B7">
            <w:pPr>
              <w:tabs>
                <w:tab w:val="left" w:pos="4171"/>
              </w:tabs>
              <w:spacing w:line="276" w:lineRule="auto"/>
              <w:ind w:firstLineChars="200" w:firstLine="480"/>
              <w:jc w:val="left"/>
              <w:rPr>
                <w:b/>
                <w:bCs/>
                <w:sz w:val="24"/>
              </w:rPr>
            </w:pPr>
            <w:r w:rsidRPr="00983340">
              <w:rPr>
                <w:sz w:val="24"/>
                <w:szCs w:val="24"/>
              </w:rPr>
              <w:t>第</w:t>
            </w:r>
            <w:r w:rsidRPr="00983340">
              <w:rPr>
                <w:sz w:val="24"/>
                <w:szCs w:val="24"/>
              </w:rPr>
              <w:t>6</w:t>
            </w:r>
            <w:r w:rsidRPr="00983340">
              <w:rPr>
                <w:sz w:val="24"/>
                <w:szCs w:val="24"/>
              </w:rPr>
              <w:t>章</w:t>
            </w:r>
            <w:r w:rsidRPr="00983340">
              <w:rPr>
                <w:sz w:val="24"/>
                <w:szCs w:val="24"/>
              </w:rPr>
              <w:t xml:space="preserve"> </w:t>
            </w:r>
            <w:r w:rsidR="002C5492" w:rsidRPr="00983340">
              <w:rPr>
                <w:sz w:val="24"/>
                <w:szCs w:val="24"/>
              </w:rPr>
              <w:t>油气工业中的</w:t>
            </w:r>
            <w:r w:rsidRPr="00983340">
              <w:rPr>
                <w:iCs/>
                <w:sz w:val="24"/>
                <w:szCs w:val="24"/>
              </w:rPr>
              <w:t>CO</w:t>
            </w:r>
            <w:r w:rsidRPr="00983340">
              <w:rPr>
                <w:iCs/>
                <w:sz w:val="24"/>
                <w:szCs w:val="24"/>
                <w:vertAlign w:val="subscript"/>
              </w:rPr>
              <w:t>2</w:t>
            </w:r>
            <w:r w:rsidRPr="00983340">
              <w:rPr>
                <w:iCs/>
                <w:sz w:val="24"/>
                <w:szCs w:val="24"/>
              </w:rPr>
              <w:t>/H</w:t>
            </w:r>
            <w:r w:rsidRPr="00983340">
              <w:rPr>
                <w:iCs/>
                <w:sz w:val="24"/>
                <w:szCs w:val="24"/>
                <w:vertAlign w:val="subscript"/>
              </w:rPr>
              <w:t>2</w:t>
            </w:r>
            <w:r w:rsidRPr="00983340">
              <w:rPr>
                <w:iCs/>
                <w:sz w:val="24"/>
                <w:szCs w:val="24"/>
              </w:rPr>
              <w:t>S</w:t>
            </w:r>
            <w:r w:rsidRPr="00983340">
              <w:rPr>
                <w:iCs/>
                <w:sz w:val="24"/>
                <w:szCs w:val="24"/>
              </w:rPr>
              <w:t>腐蚀</w:t>
            </w:r>
          </w:p>
          <w:p w14:paraId="38EEBEC4" w14:textId="77777777" w:rsidR="00AD4951" w:rsidRPr="00983340" w:rsidRDefault="007D61B7">
            <w:pPr>
              <w:tabs>
                <w:tab w:val="left" w:pos="4171"/>
              </w:tabs>
              <w:spacing w:line="276" w:lineRule="auto"/>
              <w:ind w:firstLineChars="200" w:firstLine="480"/>
              <w:jc w:val="left"/>
              <w:rPr>
                <w:sz w:val="24"/>
              </w:rPr>
            </w:pPr>
            <w:r w:rsidRPr="00983340">
              <w:rPr>
                <w:sz w:val="24"/>
              </w:rPr>
              <w:t>本章重点难点：腐蚀产物膜形成机理及其对腐蚀的影响</w:t>
            </w:r>
          </w:p>
          <w:p w14:paraId="3A1930F5" w14:textId="635ED854" w:rsidR="00AD4951" w:rsidRPr="00983340" w:rsidRDefault="007D61B7" w:rsidP="004502E4">
            <w:pPr>
              <w:tabs>
                <w:tab w:val="left" w:pos="4171"/>
              </w:tabs>
              <w:spacing w:line="276" w:lineRule="auto"/>
              <w:ind w:firstLineChars="200" w:firstLine="480"/>
              <w:rPr>
                <w:sz w:val="24"/>
              </w:rPr>
            </w:pPr>
            <w:r w:rsidRPr="00983340">
              <w:rPr>
                <w:iCs/>
                <w:sz w:val="24"/>
                <w:szCs w:val="24"/>
              </w:rPr>
              <w:t>CO</w:t>
            </w:r>
            <w:r w:rsidRPr="00983340">
              <w:rPr>
                <w:iCs/>
                <w:sz w:val="24"/>
                <w:szCs w:val="24"/>
                <w:vertAlign w:val="subscript"/>
              </w:rPr>
              <w:t>2</w:t>
            </w:r>
            <w:r w:rsidRPr="00983340">
              <w:rPr>
                <w:sz w:val="24"/>
              </w:rPr>
              <w:t>腐蚀的电极反应机理，</w:t>
            </w:r>
            <w:r w:rsidRPr="00983340">
              <w:rPr>
                <w:iCs/>
                <w:sz w:val="24"/>
                <w:szCs w:val="24"/>
              </w:rPr>
              <w:t>H</w:t>
            </w:r>
            <w:r w:rsidRPr="00983340">
              <w:rPr>
                <w:iCs/>
                <w:sz w:val="24"/>
                <w:szCs w:val="24"/>
                <w:vertAlign w:val="subscript"/>
              </w:rPr>
              <w:t>2</w:t>
            </w:r>
            <w:r w:rsidRPr="00983340">
              <w:rPr>
                <w:iCs/>
                <w:sz w:val="24"/>
                <w:szCs w:val="24"/>
              </w:rPr>
              <w:t>S</w:t>
            </w:r>
            <w:r w:rsidRPr="00983340">
              <w:rPr>
                <w:sz w:val="24"/>
              </w:rPr>
              <w:t>腐蚀的电极反应机理，腐蚀产物膜形成机理，</w:t>
            </w:r>
            <w:r w:rsidRPr="00983340">
              <w:rPr>
                <w:iCs/>
                <w:sz w:val="24"/>
                <w:szCs w:val="24"/>
              </w:rPr>
              <w:t>CO</w:t>
            </w:r>
            <w:r w:rsidRPr="00983340">
              <w:rPr>
                <w:iCs/>
                <w:sz w:val="24"/>
                <w:szCs w:val="24"/>
                <w:vertAlign w:val="subscript"/>
              </w:rPr>
              <w:t>2</w:t>
            </w:r>
            <w:r w:rsidRPr="00983340">
              <w:rPr>
                <w:sz w:val="24"/>
              </w:rPr>
              <w:t>腐蚀形态，</w:t>
            </w:r>
            <w:r w:rsidRPr="00983340">
              <w:rPr>
                <w:iCs/>
                <w:sz w:val="24"/>
                <w:szCs w:val="24"/>
              </w:rPr>
              <w:t>CO</w:t>
            </w:r>
            <w:r w:rsidRPr="00983340">
              <w:rPr>
                <w:iCs/>
                <w:sz w:val="24"/>
                <w:szCs w:val="24"/>
                <w:vertAlign w:val="subscript"/>
              </w:rPr>
              <w:t>2</w:t>
            </w:r>
            <w:r w:rsidRPr="00983340">
              <w:rPr>
                <w:sz w:val="24"/>
              </w:rPr>
              <w:t>腐蚀影响因素，</w:t>
            </w:r>
            <w:r w:rsidRPr="00983340">
              <w:rPr>
                <w:iCs/>
                <w:sz w:val="24"/>
                <w:szCs w:val="24"/>
              </w:rPr>
              <w:t>H</w:t>
            </w:r>
            <w:r w:rsidRPr="00983340">
              <w:rPr>
                <w:iCs/>
                <w:sz w:val="24"/>
                <w:szCs w:val="24"/>
                <w:vertAlign w:val="subscript"/>
              </w:rPr>
              <w:t>2</w:t>
            </w:r>
            <w:r w:rsidRPr="00983340">
              <w:rPr>
                <w:iCs/>
                <w:sz w:val="24"/>
                <w:szCs w:val="24"/>
              </w:rPr>
              <w:t>S</w:t>
            </w:r>
            <w:r w:rsidRPr="00983340">
              <w:rPr>
                <w:sz w:val="24"/>
              </w:rPr>
              <w:t>腐蚀影响因素，</w:t>
            </w:r>
            <w:r w:rsidRPr="00983340">
              <w:rPr>
                <w:iCs/>
                <w:sz w:val="24"/>
                <w:szCs w:val="24"/>
              </w:rPr>
              <w:t>CO</w:t>
            </w:r>
            <w:r w:rsidRPr="00983340">
              <w:rPr>
                <w:iCs/>
                <w:sz w:val="24"/>
                <w:szCs w:val="24"/>
                <w:vertAlign w:val="subscript"/>
              </w:rPr>
              <w:t>2</w:t>
            </w:r>
            <w:r w:rsidRPr="00983340">
              <w:rPr>
                <w:iCs/>
                <w:sz w:val="24"/>
                <w:szCs w:val="24"/>
              </w:rPr>
              <w:t>和</w:t>
            </w:r>
            <w:r w:rsidRPr="00983340">
              <w:rPr>
                <w:iCs/>
                <w:sz w:val="24"/>
                <w:szCs w:val="24"/>
              </w:rPr>
              <w:t>H</w:t>
            </w:r>
            <w:r w:rsidRPr="00983340">
              <w:rPr>
                <w:iCs/>
                <w:sz w:val="24"/>
                <w:szCs w:val="24"/>
                <w:vertAlign w:val="subscript"/>
              </w:rPr>
              <w:t>2</w:t>
            </w:r>
            <w:r w:rsidRPr="00983340">
              <w:rPr>
                <w:iCs/>
                <w:sz w:val="24"/>
                <w:szCs w:val="24"/>
              </w:rPr>
              <w:t>S</w:t>
            </w:r>
            <w:r w:rsidRPr="00983340">
              <w:rPr>
                <w:iCs/>
                <w:sz w:val="24"/>
                <w:szCs w:val="24"/>
              </w:rPr>
              <w:t>共存时的腐蚀机理</w:t>
            </w:r>
            <w:r w:rsidR="004502E4" w:rsidRPr="00983340">
              <w:rPr>
                <w:iCs/>
                <w:sz w:val="24"/>
                <w:szCs w:val="24"/>
              </w:rPr>
              <w:t>，酸性油气田的选材与腐蚀综合治理</w:t>
            </w:r>
            <w:r w:rsidRPr="00983340">
              <w:rPr>
                <w:iCs/>
                <w:sz w:val="24"/>
                <w:szCs w:val="24"/>
              </w:rPr>
              <w:t>。</w:t>
            </w:r>
          </w:p>
          <w:p w14:paraId="7377F2FA" w14:textId="7550AD23" w:rsidR="00AD4951" w:rsidRPr="00983340" w:rsidRDefault="007D61B7">
            <w:pPr>
              <w:tabs>
                <w:tab w:val="left" w:pos="4171"/>
              </w:tabs>
              <w:spacing w:line="276" w:lineRule="auto"/>
              <w:ind w:firstLineChars="200" w:firstLine="480"/>
              <w:jc w:val="left"/>
              <w:rPr>
                <w:sz w:val="24"/>
              </w:rPr>
            </w:pPr>
            <w:r w:rsidRPr="00983340">
              <w:rPr>
                <w:sz w:val="24"/>
                <w:szCs w:val="24"/>
              </w:rPr>
              <w:t>第</w:t>
            </w:r>
            <w:r w:rsidRPr="00983340">
              <w:rPr>
                <w:sz w:val="24"/>
                <w:szCs w:val="24"/>
              </w:rPr>
              <w:t>7</w:t>
            </w:r>
            <w:r w:rsidRPr="00983340">
              <w:rPr>
                <w:sz w:val="24"/>
                <w:szCs w:val="24"/>
              </w:rPr>
              <w:t>章</w:t>
            </w:r>
            <w:r w:rsidR="002C5492" w:rsidRPr="00983340">
              <w:rPr>
                <w:sz w:val="24"/>
                <w:szCs w:val="24"/>
              </w:rPr>
              <w:t xml:space="preserve"> </w:t>
            </w:r>
            <w:r w:rsidR="002C5492" w:rsidRPr="00983340">
              <w:rPr>
                <w:sz w:val="24"/>
                <w:szCs w:val="24"/>
              </w:rPr>
              <w:t>碳捕集利用与封存中的</w:t>
            </w:r>
            <w:r w:rsidR="00B5781A" w:rsidRPr="00983340">
              <w:rPr>
                <w:iCs/>
                <w:sz w:val="24"/>
                <w:szCs w:val="24"/>
              </w:rPr>
              <w:t>密相</w:t>
            </w:r>
            <w:r w:rsidRPr="00983340">
              <w:rPr>
                <w:iCs/>
                <w:sz w:val="24"/>
                <w:szCs w:val="24"/>
              </w:rPr>
              <w:t>CO</w:t>
            </w:r>
            <w:r w:rsidRPr="00983340">
              <w:rPr>
                <w:iCs/>
                <w:sz w:val="24"/>
                <w:szCs w:val="24"/>
                <w:vertAlign w:val="subscript"/>
              </w:rPr>
              <w:t>2</w:t>
            </w:r>
            <w:r w:rsidRPr="00983340">
              <w:rPr>
                <w:iCs/>
                <w:sz w:val="24"/>
                <w:szCs w:val="24"/>
              </w:rPr>
              <w:t>流体腐蚀</w:t>
            </w:r>
          </w:p>
          <w:p w14:paraId="5BB16811" w14:textId="63A85477" w:rsidR="00AD4951" w:rsidRPr="00983340" w:rsidRDefault="007D61B7">
            <w:pPr>
              <w:tabs>
                <w:tab w:val="left" w:pos="4171"/>
              </w:tabs>
              <w:spacing w:line="276" w:lineRule="auto"/>
              <w:ind w:firstLineChars="200" w:firstLine="480"/>
              <w:jc w:val="left"/>
              <w:rPr>
                <w:sz w:val="24"/>
              </w:rPr>
            </w:pPr>
            <w:r w:rsidRPr="00983340">
              <w:rPr>
                <w:sz w:val="24"/>
              </w:rPr>
              <w:t>本章重点难点：</w:t>
            </w:r>
            <w:r w:rsidR="00E555D4" w:rsidRPr="00983340">
              <w:rPr>
                <w:sz w:val="24"/>
              </w:rPr>
              <w:t>含杂质</w:t>
            </w:r>
            <w:r w:rsidR="00B5781A" w:rsidRPr="00983340">
              <w:rPr>
                <w:iCs/>
                <w:sz w:val="24"/>
                <w:szCs w:val="24"/>
              </w:rPr>
              <w:t>密相</w:t>
            </w:r>
            <w:r w:rsidRPr="00983340">
              <w:rPr>
                <w:iCs/>
                <w:sz w:val="24"/>
                <w:szCs w:val="24"/>
              </w:rPr>
              <w:t>CO</w:t>
            </w:r>
            <w:r w:rsidRPr="00983340">
              <w:rPr>
                <w:iCs/>
                <w:sz w:val="24"/>
                <w:szCs w:val="24"/>
                <w:vertAlign w:val="subscript"/>
              </w:rPr>
              <w:t>2</w:t>
            </w:r>
            <w:r w:rsidRPr="00983340">
              <w:rPr>
                <w:iCs/>
                <w:sz w:val="24"/>
                <w:szCs w:val="24"/>
              </w:rPr>
              <w:t>流体的</w:t>
            </w:r>
            <w:r w:rsidRPr="00983340">
              <w:rPr>
                <w:sz w:val="24"/>
              </w:rPr>
              <w:t>水相</w:t>
            </w:r>
            <w:r w:rsidR="00E555D4" w:rsidRPr="00983340">
              <w:rPr>
                <w:sz w:val="24"/>
              </w:rPr>
              <w:t>行为及腐蚀作用机理</w:t>
            </w:r>
          </w:p>
          <w:p w14:paraId="3FF228C5" w14:textId="55B7281B" w:rsidR="00E555D4" w:rsidRPr="00983340" w:rsidRDefault="00E555D4" w:rsidP="004502E4">
            <w:pPr>
              <w:tabs>
                <w:tab w:val="left" w:pos="4171"/>
              </w:tabs>
              <w:spacing w:line="276" w:lineRule="auto"/>
              <w:ind w:firstLineChars="200" w:firstLine="480"/>
              <w:rPr>
                <w:sz w:val="24"/>
              </w:rPr>
            </w:pPr>
            <w:r w:rsidRPr="00983340">
              <w:rPr>
                <w:sz w:val="24"/>
              </w:rPr>
              <w:t>碳捕集利用与封存（</w:t>
            </w:r>
            <w:r w:rsidRPr="00983340">
              <w:rPr>
                <w:sz w:val="24"/>
              </w:rPr>
              <w:t>CCUS</w:t>
            </w:r>
            <w:r w:rsidRPr="00983340">
              <w:rPr>
                <w:sz w:val="24"/>
              </w:rPr>
              <w:t>）技术</w:t>
            </w:r>
            <w:r w:rsidR="00B5781A" w:rsidRPr="00983340">
              <w:rPr>
                <w:sz w:val="24"/>
              </w:rPr>
              <w:t>，密相</w:t>
            </w:r>
            <w:r w:rsidR="00B5781A" w:rsidRPr="00983340">
              <w:rPr>
                <w:sz w:val="24"/>
              </w:rPr>
              <w:t>CO</w:t>
            </w:r>
            <w:r w:rsidR="00B5781A" w:rsidRPr="00983340">
              <w:rPr>
                <w:sz w:val="24"/>
                <w:vertAlign w:val="subscript"/>
              </w:rPr>
              <w:t>2</w:t>
            </w:r>
            <w:r w:rsidR="00B5781A" w:rsidRPr="00983340">
              <w:rPr>
                <w:sz w:val="24"/>
              </w:rPr>
              <w:t>输送管道腐蚀影响因素，</w:t>
            </w:r>
            <w:r w:rsidR="00B5781A" w:rsidRPr="00983340">
              <w:rPr>
                <w:sz w:val="24"/>
              </w:rPr>
              <w:t>CO</w:t>
            </w:r>
            <w:r w:rsidR="00B5781A" w:rsidRPr="00983340">
              <w:rPr>
                <w:sz w:val="24"/>
                <w:vertAlign w:val="subscript"/>
              </w:rPr>
              <w:t>2</w:t>
            </w:r>
            <w:r w:rsidR="00B5781A" w:rsidRPr="00983340">
              <w:rPr>
                <w:sz w:val="24"/>
              </w:rPr>
              <w:t>流</w:t>
            </w:r>
            <w:r w:rsidR="00B5781A" w:rsidRPr="00983340">
              <w:rPr>
                <w:sz w:val="24"/>
              </w:rPr>
              <w:lastRenderedPageBreak/>
              <w:t>体水相行为热力学，杂质及杂质协同腐蚀作用机理，</w:t>
            </w:r>
            <w:r w:rsidR="00B5781A" w:rsidRPr="00983340">
              <w:rPr>
                <w:sz w:val="24"/>
              </w:rPr>
              <w:t>CO</w:t>
            </w:r>
            <w:r w:rsidR="00B5781A" w:rsidRPr="00983340">
              <w:rPr>
                <w:sz w:val="24"/>
                <w:vertAlign w:val="subscript"/>
              </w:rPr>
              <w:t>2</w:t>
            </w:r>
            <w:r w:rsidR="00B5781A" w:rsidRPr="00983340">
              <w:rPr>
                <w:sz w:val="24"/>
              </w:rPr>
              <w:t>管道运行条件及相态变化对腐蚀的影响，</w:t>
            </w:r>
            <w:r w:rsidR="00B5781A" w:rsidRPr="00983340">
              <w:rPr>
                <w:sz w:val="24"/>
              </w:rPr>
              <w:t>CO</w:t>
            </w:r>
            <w:r w:rsidR="00B5781A" w:rsidRPr="00983340">
              <w:rPr>
                <w:sz w:val="24"/>
                <w:vertAlign w:val="subscript"/>
              </w:rPr>
              <w:t>2</w:t>
            </w:r>
            <w:r w:rsidR="00B5781A" w:rsidRPr="00983340">
              <w:rPr>
                <w:sz w:val="24"/>
              </w:rPr>
              <w:t>管道环境断裂敏感性及机理，密相</w:t>
            </w:r>
            <w:r w:rsidR="00B5781A" w:rsidRPr="00983340">
              <w:rPr>
                <w:sz w:val="24"/>
              </w:rPr>
              <w:t>CO</w:t>
            </w:r>
            <w:r w:rsidR="00B5781A" w:rsidRPr="00983340">
              <w:rPr>
                <w:sz w:val="24"/>
                <w:vertAlign w:val="subscript"/>
              </w:rPr>
              <w:t>2</w:t>
            </w:r>
            <w:r w:rsidR="00B5781A" w:rsidRPr="00983340">
              <w:rPr>
                <w:sz w:val="24"/>
              </w:rPr>
              <w:t>流体腐蚀防控</w:t>
            </w:r>
            <w:r w:rsidR="00B17DEC">
              <w:rPr>
                <w:rFonts w:hint="eastAsia"/>
                <w:sz w:val="24"/>
              </w:rPr>
              <w:t>。</w:t>
            </w:r>
            <w:bookmarkStart w:id="1" w:name="_GoBack"/>
            <w:bookmarkEnd w:id="1"/>
          </w:p>
          <w:p w14:paraId="18AEADAC" w14:textId="77777777" w:rsidR="00AD4951" w:rsidRPr="00983340" w:rsidRDefault="007D61B7">
            <w:pPr>
              <w:tabs>
                <w:tab w:val="left" w:pos="4171"/>
              </w:tabs>
              <w:spacing w:line="276" w:lineRule="auto"/>
              <w:ind w:firstLineChars="200" w:firstLine="480"/>
              <w:jc w:val="left"/>
              <w:rPr>
                <w:sz w:val="24"/>
              </w:rPr>
            </w:pPr>
            <w:r w:rsidRPr="00983340">
              <w:rPr>
                <w:sz w:val="24"/>
                <w:szCs w:val="24"/>
              </w:rPr>
              <w:t>第</w:t>
            </w:r>
            <w:r w:rsidRPr="00983340">
              <w:rPr>
                <w:sz w:val="24"/>
                <w:szCs w:val="24"/>
              </w:rPr>
              <w:t>8</w:t>
            </w:r>
            <w:r w:rsidRPr="00983340">
              <w:rPr>
                <w:sz w:val="24"/>
                <w:szCs w:val="24"/>
              </w:rPr>
              <w:t>章</w:t>
            </w:r>
            <w:r w:rsidRPr="00983340">
              <w:rPr>
                <w:sz w:val="24"/>
                <w:szCs w:val="24"/>
              </w:rPr>
              <w:t xml:space="preserve"> </w:t>
            </w:r>
            <w:r w:rsidRPr="00983340">
              <w:rPr>
                <w:sz w:val="24"/>
              </w:rPr>
              <w:t>临氢金属结构的氢脆和控制</w:t>
            </w:r>
          </w:p>
          <w:p w14:paraId="0049537D" w14:textId="77777777" w:rsidR="00AD4951" w:rsidRPr="00983340" w:rsidRDefault="007D61B7">
            <w:pPr>
              <w:tabs>
                <w:tab w:val="left" w:pos="4171"/>
              </w:tabs>
              <w:spacing w:line="276" w:lineRule="auto"/>
              <w:ind w:firstLineChars="200" w:firstLine="480"/>
              <w:jc w:val="left"/>
              <w:rPr>
                <w:sz w:val="24"/>
              </w:rPr>
            </w:pPr>
            <w:r w:rsidRPr="00983340">
              <w:rPr>
                <w:sz w:val="24"/>
              </w:rPr>
              <w:t>本章重点难点：</w:t>
            </w:r>
            <w:r w:rsidRPr="00983340">
              <w:rPr>
                <w:iCs/>
                <w:sz w:val="24"/>
                <w:szCs w:val="24"/>
              </w:rPr>
              <w:t>高压氢脆机理</w:t>
            </w:r>
          </w:p>
          <w:p w14:paraId="18149823" w14:textId="5BBFF2D8" w:rsidR="00AD4951" w:rsidRPr="00983340" w:rsidRDefault="002C5492">
            <w:pPr>
              <w:tabs>
                <w:tab w:val="left" w:pos="4171"/>
              </w:tabs>
              <w:spacing w:line="276" w:lineRule="auto"/>
              <w:ind w:firstLineChars="200" w:firstLine="480"/>
              <w:jc w:val="left"/>
              <w:rPr>
                <w:sz w:val="24"/>
              </w:rPr>
            </w:pPr>
            <w:r w:rsidRPr="00983340">
              <w:rPr>
                <w:sz w:val="24"/>
              </w:rPr>
              <w:t>氢在金属中的行为（氢的来源、溶解度、氢引起的晶体变化、氢扩散和氢陷阱），氢脆、氢蚀、氢对材料性能的影响，氢脆及氢致开裂理论，</w:t>
            </w:r>
            <w:r w:rsidR="007D61B7" w:rsidRPr="00983340">
              <w:rPr>
                <w:sz w:val="24"/>
              </w:rPr>
              <w:t>氢脆敏感性评价方法，金属环境氢渗透，氢脆防控。</w:t>
            </w:r>
          </w:p>
          <w:p w14:paraId="76DF1656" w14:textId="77777777" w:rsidR="00AD4951" w:rsidRPr="00983340" w:rsidRDefault="00AD4951" w:rsidP="004502E4">
            <w:pPr>
              <w:tabs>
                <w:tab w:val="left" w:pos="4171"/>
              </w:tabs>
              <w:spacing w:line="300" w:lineRule="auto"/>
              <w:jc w:val="left"/>
              <w:rPr>
                <w:rFonts w:eastAsia="黑体"/>
                <w:sz w:val="24"/>
                <w:szCs w:val="24"/>
              </w:rPr>
            </w:pPr>
          </w:p>
        </w:tc>
      </w:tr>
    </w:tbl>
    <w:p w14:paraId="39BDF0DB" w14:textId="77777777" w:rsidR="00AD4951" w:rsidRPr="00983340" w:rsidRDefault="007D61B7">
      <w:pPr>
        <w:spacing w:line="300" w:lineRule="auto"/>
        <w:rPr>
          <w:rFonts w:eastAsia="黑体"/>
          <w:sz w:val="28"/>
          <w:szCs w:val="28"/>
        </w:rPr>
      </w:pPr>
      <w:r w:rsidRPr="00983340">
        <w:rPr>
          <w:rFonts w:eastAsia="黑体"/>
          <w:sz w:val="28"/>
          <w:szCs w:val="28"/>
        </w:rPr>
        <w:lastRenderedPageBreak/>
        <w:t>三、教学安排及要求</w:t>
      </w:r>
      <w:r w:rsidRPr="00983340">
        <w:rPr>
          <w:kern w:val="2"/>
          <w:sz w:val="24"/>
          <w:szCs w:val="24"/>
        </w:rPr>
        <w:t xml:space="preserve"> </w:t>
      </w:r>
    </w:p>
    <w:tbl>
      <w:tblPr>
        <w:tblStyle w:val="ab"/>
        <w:tblW w:w="8789" w:type="dxa"/>
        <w:tblInd w:w="-289" w:type="dxa"/>
        <w:tblLook w:val="04A0" w:firstRow="1" w:lastRow="0" w:firstColumn="1" w:lastColumn="0" w:noHBand="0" w:noVBand="1"/>
      </w:tblPr>
      <w:tblGrid>
        <w:gridCol w:w="1135"/>
        <w:gridCol w:w="850"/>
        <w:gridCol w:w="3119"/>
        <w:gridCol w:w="715"/>
        <w:gridCol w:w="1553"/>
        <w:gridCol w:w="1417"/>
      </w:tblGrid>
      <w:tr w:rsidR="00AD4951" w:rsidRPr="00983340" w14:paraId="287F55AB" w14:textId="77777777" w:rsidTr="00401E26">
        <w:trPr>
          <w:trHeight w:val="782"/>
        </w:trPr>
        <w:tc>
          <w:tcPr>
            <w:tcW w:w="1135" w:type="dxa"/>
            <w:vAlign w:val="center"/>
          </w:tcPr>
          <w:p w14:paraId="46CDC4D8" w14:textId="77777777" w:rsidR="00AD4951" w:rsidRPr="00983340" w:rsidRDefault="007D61B7">
            <w:pPr>
              <w:jc w:val="center"/>
              <w:rPr>
                <w:rFonts w:eastAsia="黑体"/>
                <w:sz w:val="24"/>
                <w:szCs w:val="21"/>
              </w:rPr>
            </w:pPr>
            <w:r w:rsidRPr="00983340">
              <w:rPr>
                <w:rFonts w:eastAsia="黑体"/>
                <w:sz w:val="24"/>
              </w:rPr>
              <w:t>内容</w:t>
            </w:r>
          </w:p>
        </w:tc>
        <w:tc>
          <w:tcPr>
            <w:tcW w:w="850" w:type="dxa"/>
            <w:vAlign w:val="center"/>
          </w:tcPr>
          <w:p w14:paraId="5F0570A7" w14:textId="77777777" w:rsidR="00AD4951" w:rsidRPr="00983340" w:rsidRDefault="007D61B7">
            <w:pPr>
              <w:jc w:val="center"/>
              <w:rPr>
                <w:rFonts w:eastAsia="黑体"/>
                <w:sz w:val="24"/>
              </w:rPr>
            </w:pPr>
            <w:r w:rsidRPr="00983340">
              <w:rPr>
                <w:rFonts w:eastAsia="黑体"/>
                <w:sz w:val="24"/>
              </w:rPr>
              <w:t>课内</w:t>
            </w:r>
          </w:p>
          <w:p w14:paraId="6EBF9CDE" w14:textId="77777777" w:rsidR="00AD4951" w:rsidRPr="00983340" w:rsidRDefault="007D61B7">
            <w:pPr>
              <w:jc w:val="center"/>
              <w:rPr>
                <w:rFonts w:eastAsia="黑体"/>
                <w:sz w:val="24"/>
                <w:szCs w:val="21"/>
              </w:rPr>
            </w:pPr>
            <w:r w:rsidRPr="00983340">
              <w:rPr>
                <w:rFonts w:eastAsia="黑体"/>
                <w:sz w:val="24"/>
              </w:rPr>
              <w:t>学时</w:t>
            </w:r>
          </w:p>
        </w:tc>
        <w:tc>
          <w:tcPr>
            <w:tcW w:w="3119" w:type="dxa"/>
            <w:vAlign w:val="center"/>
          </w:tcPr>
          <w:p w14:paraId="47F1E78F" w14:textId="77777777" w:rsidR="00AD4951" w:rsidRPr="00983340" w:rsidRDefault="007D61B7">
            <w:pPr>
              <w:jc w:val="center"/>
              <w:rPr>
                <w:rFonts w:eastAsia="黑体"/>
                <w:sz w:val="24"/>
                <w:szCs w:val="21"/>
              </w:rPr>
            </w:pPr>
            <w:r w:rsidRPr="00983340">
              <w:rPr>
                <w:rFonts w:eastAsia="黑体"/>
                <w:sz w:val="24"/>
              </w:rPr>
              <w:t>教学方式</w:t>
            </w:r>
          </w:p>
        </w:tc>
        <w:tc>
          <w:tcPr>
            <w:tcW w:w="715" w:type="dxa"/>
            <w:vAlign w:val="center"/>
          </w:tcPr>
          <w:p w14:paraId="264D3CFB" w14:textId="77777777" w:rsidR="00AD4951" w:rsidRPr="00983340" w:rsidRDefault="007D61B7">
            <w:pPr>
              <w:jc w:val="center"/>
              <w:rPr>
                <w:rFonts w:eastAsia="黑体"/>
                <w:sz w:val="24"/>
                <w:szCs w:val="21"/>
              </w:rPr>
            </w:pPr>
            <w:r w:rsidRPr="00983340">
              <w:rPr>
                <w:rFonts w:eastAsia="黑体"/>
                <w:sz w:val="24"/>
                <w:szCs w:val="21"/>
              </w:rPr>
              <w:t>课外</w:t>
            </w:r>
          </w:p>
          <w:p w14:paraId="7C292F77" w14:textId="77777777" w:rsidR="00AD4951" w:rsidRPr="00983340" w:rsidRDefault="007D61B7">
            <w:pPr>
              <w:jc w:val="center"/>
              <w:rPr>
                <w:rFonts w:eastAsia="黑体"/>
                <w:sz w:val="24"/>
                <w:szCs w:val="21"/>
              </w:rPr>
            </w:pPr>
            <w:r w:rsidRPr="00983340">
              <w:rPr>
                <w:rFonts w:eastAsia="黑体"/>
                <w:sz w:val="24"/>
                <w:szCs w:val="21"/>
              </w:rPr>
              <w:t>学时</w:t>
            </w:r>
          </w:p>
        </w:tc>
        <w:tc>
          <w:tcPr>
            <w:tcW w:w="1553" w:type="dxa"/>
            <w:vAlign w:val="center"/>
          </w:tcPr>
          <w:p w14:paraId="530ED09B" w14:textId="77777777" w:rsidR="00AD4951" w:rsidRPr="00983340" w:rsidRDefault="007D61B7">
            <w:pPr>
              <w:jc w:val="center"/>
              <w:rPr>
                <w:rFonts w:eastAsia="黑体"/>
                <w:sz w:val="24"/>
                <w:szCs w:val="21"/>
              </w:rPr>
            </w:pPr>
            <w:r w:rsidRPr="00983340">
              <w:rPr>
                <w:rFonts w:eastAsia="黑体"/>
                <w:sz w:val="24"/>
              </w:rPr>
              <w:t>课外环节</w:t>
            </w:r>
          </w:p>
        </w:tc>
        <w:tc>
          <w:tcPr>
            <w:tcW w:w="1417" w:type="dxa"/>
            <w:vAlign w:val="center"/>
          </w:tcPr>
          <w:p w14:paraId="7A65A532" w14:textId="77777777" w:rsidR="00AD4951" w:rsidRPr="00983340" w:rsidRDefault="007D61B7">
            <w:pPr>
              <w:jc w:val="center"/>
              <w:rPr>
                <w:rFonts w:eastAsia="黑体"/>
                <w:sz w:val="24"/>
                <w:szCs w:val="21"/>
              </w:rPr>
            </w:pPr>
            <w:r w:rsidRPr="00983340">
              <w:rPr>
                <w:rFonts w:eastAsia="黑体"/>
                <w:sz w:val="24"/>
                <w:szCs w:val="21"/>
              </w:rPr>
              <w:t>课程目标</w:t>
            </w:r>
          </w:p>
        </w:tc>
      </w:tr>
      <w:tr w:rsidR="004B3694" w:rsidRPr="00983340" w14:paraId="2AC48171" w14:textId="77777777" w:rsidTr="00401E26">
        <w:trPr>
          <w:trHeight w:val="624"/>
        </w:trPr>
        <w:tc>
          <w:tcPr>
            <w:tcW w:w="1135" w:type="dxa"/>
            <w:vAlign w:val="center"/>
          </w:tcPr>
          <w:p w14:paraId="3806472E" w14:textId="77777777" w:rsidR="004B3694" w:rsidRPr="00983340" w:rsidRDefault="004B3694" w:rsidP="004B3694">
            <w:pPr>
              <w:jc w:val="center"/>
              <w:rPr>
                <w:rFonts w:eastAsia="黑体"/>
                <w:sz w:val="24"/>
                <w:szCs w:val="21"/>
              </w:rPr>
            </w:pPr>
            <w:r w:rsidRPr="00983340">
              <w:rPr>
                <w:rFonts w:eastAsia="黑体"/>
                <w:sz w:val="24"/>
              </w:rPr>
              <w:t>1</w:t>
            </w:r>
          </w:p>
        </w:tc>
        <w:tc>
          <w:tcPr>
            <w:tcW w:w="850" w:type="dxa"/>
            <w:vAlign w:val="center"/>
          </w:tcPr>
          <w:p w14:paraId="63E5832E" w14:textId="77777777" w:rsidR="004B3694" w:rsidRPr="00983340" w:rsidRDefault="004B3694" w:rsidP="004B3694">
            <w:pPr>
              <w:jc w:val="center"/>
              <w:rPr>
                <w:rFonts w:eastAsia="黑体"/>
                <w:sz w:val="24"/>
                <w:szCs w:val="21"/>
              </w:rPr>
            </w:pPr>
            <w:r w:rsidRPr="00983340">
              <w:rPr>
                <w:rFonts w:eastAsia="黑体"/>
                <w:sz w:val="24"/>
              </w:rPr>
              <w:t>2</w:t>
            </w:r>
          </w:p>
        </w:tc>
        <w:tc>
          <w:tcPr>
            <w:tcW w:w="3119" w:type="dxa"/>
            <w:vAlign w:val="center"/>
          </w:tcPr>
          <w:p w14:paraId="76E662E2" w14:textId="77777777" w:rsidR="004B3694" w:rsidRPr="00983340" w:rsidRDefault="004B3694" w:rsidP="004B3694">
            <w:pPr>
              <w:jc w:val="center"/>
              <w:rPr>
                <w:rFonts w:eastAsia="黑体"/>
                <w:sz w:val="24"/>
                <w:szCs w:val="21"/>
              </w:rPr>
            </w:pPr>
            <w:r w:rsidRPr="00983340">
              <w:rPr>
                <w:rFonts w:eastAsia="黑体"/>
                <w:sz w:val="24"/>
              </w:rPr>
              <w:t>理论讲授</w:t>
            </w:r>
          </w:p>
        </w:tc>
        <w:tc>
          <w:tcPr>
            <w:tcW w:w="715" w:type="dxa"/>
            <w:vAlign w:val="center"/>
          </w:tcPr>
          <w:p w14:paraId="7F6C7CDF" w14:textId="6DD43962" w:rsidR="004B3694" w:rsidRPr="00983340" w:rsidRDefault="004B3694" w:rsidP="004B3694">
            <w:pPr>
              <w:jc w:val="center"/>
              <w:rPr>
                <w:rFonts w:eastAsia="黑体"/>
                <w:sz w:val="24"/>
                <w:szCs w:val="21"/>
              </w:rPr>
            </w:pPr>
            <w:r w:rsidRPr="00983340">
              <w:rPr>
                <w:rFonts w:eastAsia="黑体"/>
                <w:sz w:val="24"/>
              </w:rPr>
              <w:t>2</w:t>
            </w:r>
          </w:p>
        </w:tc>
        <w:tc>
          <w:tcPr>
            <w:tcW w:w="1553" w:type="dxa"/>
            <w:vAlign w:val="center"/>
          </w:tcPr>
          <w:p w14:paraId="7FFF721E" w14:textId="77777777" w:rsidR="004B3694" w:rsidRPr="00983340" w:rsidRDefault="004B3694" w:rsidP="004B3694">
            <w:pPr>
              <w:jc w:val="center"/>
              <w:rPr>
                <w:rFonts w:eastAsia="黑体"/>
                <w:sz w:val="24"/>
                <w:szCs w:val="21"/>
              </w:rPr>
            </w:pPr>
            <w:r w:rsidRPr="00983340">
              <w:rPr>
                <w:rFonts w:eastAsia="黑体"/>
                <w:sz w:val="24"/>
              </w:rPr>
              <w:t>文献阅读</w:t>
            </w:r>
          </w:p>
        </w:tc>
        <w:tc>
          <w:tcPr>
            <w:tcW w:w="1417" w:type="dxa"/>
            <w:vAlign w:val="center"/>
          </w:tcPr>
          <w:p w14:paraId="05C9D386" w14:textId="77777777" w:rsidR="004B3694" w:rsidRPr="00983340" w:rsidRDefault="004B3694" w:rsidP="004B3694">
            <w:pPr>
              <w:jc w:val="center"/>
              <w:rPr>
                <w:rFonts w:eastAsia="黑体"/>
                <w:sz w:val="24"/>
                <w:szCs w:val="21"/>
              </w:rPr>
            </w:pPr>
            <w:r w:rsidRPr="00983340">
              <w:rPr>
                <w:rFonts w:eastAsia="黑体"/>
                <w:sz w:val="24"/>
                <w:szCs w:val="21"/>
              </w:rPr>
              <w:t>目标</w:t>
            </w:r>
            <w:r w:rsidRPr="00983340">
              <w:rPr>
                <w:rFonts w:eastAsia="黑体"/>
                <w:sz w:val="24"/>
                <w:szCs w:val="21"/>
              </w:rPr>
              <w:t>1</w:t>
            </w:r>
          </w:p>
        </w:tc>
      </w:tr>
      <w:tr w:rsidR="004B3694" w:rsidRPr="00983340" w14:paraId="014B7501" w14:textId="77777777" w:rsidTr="00401E26">
        <w:trPr>
          <w:trHeight w:val="624"/>
        </w:trPr>
        <w:tc>
          <w:tcPr>
            <w:tcW w:w="1135" w:type="dxa"/>
            <w:vAlign w:val="center"/>
          </w:tcPr>
          <w:p w14:paraId="4FA683A6" w14:textId="77777777" w:rsidR="004B3694" w:rsidRPr="00983340" w:rsidRDefault="004B3694" w:rsidP="004B3694">
            <w:pPr>
              <w:jc w:val="center"/>
              <w:rPr>
                <w:rFonts w:eastAsia="黑体"/>
                <w:sz w:val="24"/>
              </w:rPr>
            </w:pPr>
            <w:r w:rsidRPr="00983340">
              <w:rPr>
                <w:rFonts w:eastAsia="黑体"/>
                <w:sz w:val="24"/>
              </w:rPr>
              <w:t>2</w:t>
            </w:r>
          </w:p>
        </w:tc>
        <w:tc>
          <w:tcPr>
            <w:tcW w:w="850" w:type="dxa"/>
            <w:vAlign w:val="center"/>
          </w:tcPr>
          <w:p w14:paraId="4215489A" w14:textId="77777777" w:rsidR="004B3694" w:rsidRPr="00983340" w:rsidRDefault="004B3694" w:rsidP="004B3694">
            <w:pPr>
              <w:jc w:val="center"/>
              <w:rPr>
                <w:rFonts w:eastAsia="黑体"/>
                <w:sz w:val="24"/>
              </w:rPr>
            </w:pPr>
            <w:r w:rsidRPr="00983340">
              <w:rPr>
                <w:rFonts w:eastAsia="黑体"/>
                <w:sz w:val="24"/>
              </w:rPr>
              <w:t>6</w:t>
            </w:r>
          </w:p>
        </w:tc>
        <w:tc>
          <w:tcPr>
            <w:tcW w:w="3119" w:type="dxa"/>
            <w:vAlign w:val="center"/>
          </w:tcPr>
          <w:p w14:paraId="458F18DB" w14:textId="77777777" w:rsidR="004B3694" w:rsidRPr="00983340" w:rsidRDefault="004B3694" w:rsidP="004B3694">
            <w:pPr>
              <w:jc w:val="center"/>
              <w:rPr>
                <w:rFonts w:eastAsia="黑体"/>
                <w:sz w:val="24"/>
              </w:rPr>
            </w:pPr>
            <w:r w:rsidRPr="00983340">
              <w:rPr>
                <w:rFonts w:eastAsia="黑体"/>
                <w:sz w:val="24"/>
              </w:rPr>
              <w:t>理论讲授</w:t>
            </w:r>
          </w:p>
        </w:tc>
        <w:tc>
          <w:tcPr>
            <w:tcW w:w="715" w:type="dxa"/>
            <w:vAlign w:val="center"/>
          </w:tcPr>
          <w:p w14:paraId="1DB96C64" w14:textId="01AA5A8B" w:rsidR="004B3694" w:rsidRPr="00983340" w:rsidRDefault="004B3694" w:rsidP="004B3694">
            <w:pPr>
              <w:jc w:val="center"/>
              <w:rPr>
                <w:rFonts w:eastAsia="黑体"/>
                <w:sz w:val="24"/>
              </w:rPr>
            </w:pPr>
            <w:r w:rsidRPr="00983340">
              <w:rPr>
                <w:rFonts w:eastAsia="黑体"/>
                <w:sz w:val="24"/>
              </w:rPr>
              <w:t>6</w:t>
            </w:r>
          </w:p>
        </w:tc>
        <w:tc>
          <w:tcPr>
            <w:tcW w:w="1553" w:type="dxa"/>
            <w:vAlign w:val="center"/>
          </w:tcPr>
          <w:p w14:paraId="6D800234" w14:textId="77777777" w:rsidR="004B3694" w:rsidRPr="00983340" w:rsidRDefault="004B3694" w:rsidP="004B3694">
            <w:pPr>
              <w:jc w:val="center"/>
              <w:rPr>
                <w:rFonts w:eastAsia="黑体"/>
                <w:sz w:val="24"/>
              </w:rPr>
            </w:pPr>
            <w:r w:rsidRPr="00983340">
              <w:rPr>
                <w:rFonts w:eastAsia="黑体"/>
                <w:sz w:val="24"/>
              </w:rPr>
              <w:t>文献阅读</w:t>
            </w:r>
          </w:p>
        </w:tc>
        <w:tc>
          <w:tcPr>
            <w:tcW w:w="1417" w:type="dxa"/>
            <w:vAlign w:val="center"/>
          </w:tcPr>
          <w:p w14:paraId="62E188D6" w14:textId="77777777" w:rsidR="004B3694" w:rsidRPr="00983340" w:rsidRDefault="004B3694" w:rsidP="004B3694">
            <w:pPr>
              <w:jc w:val="center"/>
              <w:rPr>
                <w:rFonts w:eastAsia="黑体"/>
                <w:sz w:val="24"/>
              </w:rPr>
            </w:pPr>
            <w:r w:rsidRPr="00983340">
              <w:rPr>
                <w:rFonts w:eastAsia="黑体"/>
                <w:sz w:val="24"/>
              </w:rPr>
              <w:t>目标</w:t>
            </w:r>
            <w:r w:rsidRPr="00983340">
              <w:rPr>
                <w:rFonts w:eastAsia="黑体"/>
                <w:sz w:val="24"/>
              </w:rPr>
              <w:t>1</w:t>
            </w:r>
          </w:p>
        </w:tc>
      </w:tr>
      <w:tr w:rsidR="004B3694" w:rsidRPr="00983340" w14:paraId="16D8FECB" w14:textId="77777777" w:rsidTr="00401E26">
        <w:trPr>
          <w:trHeight w:val="624"/>
        </w:trPr>
        <w:tc>
          <w:tcPr>
            <w:tcW w:w="1135" w:type="dxa"/>
            <w:vAlign w:val="center"/>
          </w:tcPr>
          <w:p w14:paraId="46D4531F" w14:textId="77777777" w:rsidR="004B3694" w:rsidRPr="00983340" w:rsidRDefault="004B3694" w:rsidP="004B3694">
            <w:pPr>
              <w:jc w:val="center"/>
              <w:rPr>
                <w:rFonts w:eastAsia="黑体"/>
                <w:sz w:val="24"/>
              </w:rPr>
            </w:pPr>
            <w:r w:rsidRPr="00983340">
              <w:rPr>
                <w:rFonts w:eastAsia="黑体"/>
                <w:sz w:val="24"/>
              </w:rPr>
              <w:t>3</w:t>
            </w:r>
          </w:p>
        </w:tc>
        <w:tc>
          <w:tcPr>
            <w:tcW w:w="850" w:type="dxa"/>
            <w:vAlign w:val="center"/>
          </w:tcPr>
          <w:p w14:paraId="5A85A919" w14:textId="77777777" w:rsidR="004B3694" w:rsidRPr="00983340" w:rsidRDefault="004B3694" w:rsidP="004B3694">
            <w:pPr>
              <w:jc w:val="center"/>
              <w:rPr>
                <w:rFonts w:eastAsia="黑体"/>
                <w:sz w:val="24"/>
              </w:rPr>
            </w:pPr>
            <w:r w:rsidRPr="00983340">
              <w:rPr>
                <w:rFonts w:eastAsia="黑体"/>
                <w:sz w:val="24"/>
              </w:rPr>
              <w:t>4</w:t>
            </w:r>
          </w:p>
        </w:tc>
        <w:tc>
          <w:tcPr>
            <w:tcW w:w="3119" w:type="dxa"/>
            <w:vAlign w:val="center"/>
          </w:tcPr>
          <w:p w14:paraId="54B50B68" w14:textId="77777777" w:rsidR="004B3694" w:rsidRPr="00983340" w:rsidRDefault="004B3694" w:rsidP="004B3694">
            <w:pPr>
              <w:jc w:val="center"/>
              <w:rPr>
                <w:rFonts w:eastAsia="黑体"/>
                <w:sz w:val="24"/>
              </w:rPr>
            </w:pPr>
            <w:r w:rsidRPr="00983340">
              <w:rPr>
                <w:rFonts w:eastAsia="黑体"/>
                <w:sz w:val="24"/>
              </w:rPr>
              <w:t>理论讲授</w:t>
            </w:r>
          </w:p>
        </w:tc>
        <w:tc>
          <w:tcPr>
            <w:tcW w:w="715" w:type="dxa"/>
            <w:vAlign w:val="center"/>
          </w:tcPr>
          <w:p w14:paraId="40838121" w14:textId="7F60365F" w:rsidR="004B3694" w:rsidRPr="00983340" w:rsidRDefault="004B3694" w:rsidP="004B3694">
            <w:pPr>
              <w:jc w:val="center"/>
              <w:rPr>
                <w:rFonts w:eastAsia="黑体"/>
                <w:sz w:val="24"/>
              </w:rPr>
            </w:pPr>
            <w:r w:rsidRPr="00983340">
              <w:rPr>
                <w:rFonts w:eastAsia="黑体"/>
                <w:sz w:val="24"/>
              </w:rPr>
              <w:t>4</w:t>
            </w:r>
          </w:p>
        </w:tc>
        <w:tc>
          <w:tcPr>
            <w:tcW w:w="1553" w:type="dxa"/>
            <w:vAlign w:val="center"/>
          </w:tcPr>
          <w:p w14:paraId="0FFD9B7E" w14:textId="77777777" w:rsidR="004B3694" w:rsidRPr="00983340" w:rsidRDefault="004B3694" w:rsidP="004B3694">
            <w:pPr>
              <w:jc w:val="center"/>
              <w:rPr>
                <w:rFonts w:eastAsia="黑体"/>
                <w:sz w:val="24"/>
              </w:rPr>
            </w:pPr>
            <w:bookmarkStart w:id="2" w:name="OLE_LINK2"/>
            <w:r w:rsidRPr="00983340">
              <w:rPr>
                <w:rFonts w:eastAsia="黑体"/>
                <w:sz w:val="24"/>
              </w:rPr>
              <w:t>文献阅读</w:t>
            </w:r>
            <w:bookmarkEnd w:id="2"/>
          </w:p>
        </w:tc>
        <w:tc>
          <w:tcPr>
            <w:tcW w:w="1417" w:type="dxa"/>
            <w:vAlign w:val="center"/>
          </w:tcPr>
          <w:p w14:paraId="0F42F5B6" w14:textId="77777777" w:rsidR="004B3694" w:rsidRPr="00983340" w:rsidRDefault="004B3694" w:rsidP="004B3694">
            <w:pPr>
              <w:jc w:val="center"/>
              <w:rPr>
                <w:rFonts w:eastAsia="黑体"/>
                <w:sz w:val="24"/>
              </w:rPr>
            </w:pPr>
            <w:r w:rsidRPr="00983340">
              <w:rPr>
                <w:rFonts w:eastAsia="黑体"/>
                <w:sz w:val="24"/>
              </w:rPr>
              <w:t>目标</w:t>
            </w:r>
            <w:r w:rsidRPr="00983340">
              <w:rPr>
                <w:rFonts w:eastAsia="黑体"/>
                <w:sz w:val="24"/>
              </w:rPr>
              <w:t>1</w:t>
            </w:r>
          </w:p>
        </w:tc>
      </w:tr>
      <w:tr w:rsidR="004B3694" w:rsidRPr="00983340" w14:paraId="3E7F7792" w14:textId="77777777" w:rsidTr="00401E26">
        <w:trPr>
          <w:trHeight w:val="624"/>
        </w:trPr>
        <w:tc>
          <w:tcPr>
            <w:tcW w:w="1135" w:type="dxa"/>
            <w:vAlign w:val="center"/>
          </w:tcPr>
          <w:p w14:paraId="1DB363A7" w14:textId="77777777" w:rsidR="004B3694" w:rsidRPr="00983340" w:rsidRDefault="004B3694" w:rsidP="004B3694">
            <w:pPr>
              <w:jc w:val="center"/>
              <w:rPr>
                <w:rFonts w:eastAsia="黑体"/>
                <w:sz w:val="24"/>
              </w:rPr>
            </w:pPr>
            <w:r w:rsidRPr="00983340">
              <w:rPr>
                <w:rFonts w:eastAsia="黑体"/>
                <w:sz w:val="24"/>
              </w:rPr>
              <w:t>4</w:t>
            </w:r>
          </w:p>
        </w:tc>
        <w:tc>
          <w:tcPr>
            <w:tcW w:w="850" w:type="dxa"/>
            <w:vAlign w:val="center"/>
          </w:tcPr>
          <w:p w14:paraId="0602B019" w14:textId="77777777" w:rsidR="004B3694" w:rsidRPr="00983340" w:rsidRDefault="004B3694" w:rsidP="004B3694">
            <w:pPr>
              <w:jc w:val="center"/>
              <w:rPr>
                <w:rFonts w:eastAsia="黑体"/>
                <w:sz w:val="24"/>
              </w:rPr>
            </w:pPr>
            <w:r w:rsidRPr="00983340">
              <w:rPr>
                <w:rFonts w:eastAsia="黑体"/>
                <w:sz w:val="24"/>
              </w:rPr>
              <w:t>4</w:t>
            </w:r>
          </w:p>
        </w:tc>
        <w:tc>
          <w:tcPr>
            <w:tcW w:w="3119" w:type="dxa"/>
            <w:vAlign w:val="center"/>
          </w:tcPr>
          <w:p w14:paraId="302A6BED" w14:textId="77777777" w:rsidR="004B3694" w:rsidRPr="00983340" w:rsidRDefault="004B3694" w:rsidP="004B3694">
            <w:pPr>
              <w:jc w:val="center"/>
              <w:rPr>
                <w:rFonts w:eastAsia="黑体"/>
                <w:sz w:val="24"/>
              </w:rPr>
            </w:pPr>
            <w:r w:rsidRPr="00983340">
              <w:rPr>
                <w:rFonts w:eastAsia="黑体"/>
                <w:sz w:val="24"/>
              </w:rPr>
              <w:t>理论讲授</w:t>
            </w:r>
            <w:r w:rsidRPr="00983340">
              <w:rPr>
                <w:rFonts w:eastAsia="黑体"/>
                <w:sz w:val="24"/>
              </w:rPr>
              <w:t>/</w:t>
            </w:r>
            <w:r w:rsidRPr="00983340">
              <w:rPr>
                <w:rFonts w:eastAsia="黑体"/>
                <w:sz w:val="24"/>
              </w:rPr>
              <w:t>案例研讨</w:t>
            </w:r>
          </w:p>
        </w:tc>
        <w:tc>
          <w:tcPr>
            <w:tcW w:w="715" w:type="dxa"/>
            <w:vAlign w:val="center"/>
          </w:tcPr>
          <w:p w14:paraId="667B2974" w14:textId="2912DD57" w:rsidR="004B3694" w:rsidRPr="00983340" w:rsidRDefault="004B3694" w:rsidP="004B3694">
            <w:pPr>
              <w:jc w:val="center"/>
              <w:rPr>
                <w:rFonts w:eastAsia="黑体"/>
                <w:sz w:val="24"/>
              </w:rPr>
            </w:pPr>
            <w:r w:rsidRPr="00983340">
              <w:rPr>
                <w:rFonts w:eastAsia="黑体"/>
                <w:sz w:val="24"/>
              </w:rPr>
              <w:t>4</w:t>
            </w:r>
          </w:p>
        </w:tc>
        <w:tc>
          <w:tcPr>
            <w:tcW w:w="1553" w:type="dxa"/>
            <w:vAlign w:val="center"/>
          </w:tcPr>
          <w:p w14:paraId="1DF2367D" w14:textId="53C2172A" w:rsidR="004B3694" w:rsidRPr="00983340" w:rsidRDefault="004B3694" w:rsidP="004B3694">
            <w:pPr>
              <w:jc w:val="center"/>
              <w:rPr>
                <w:rFonts w:eastAsia="黑体"/>
                <w:sz w:val="24"/>
              </w:rPr>
            </w:pPr>
            <w:r w:rsidRPr="00983340">
              <w:rPr>
                <w:rFonts w:eastAsia="黑体"/>
                <w:sz w:val="24"/>
              </w:rPr>
              <w:t>专题调研</w:t>
            </w:r>
          </w:p>
        </w:tc>
        <w:tc>
          <w:tcPr>
            <w:tcW w:w="1417" w:type="dxa"/>
            <w:vAlign w:val="center"/>
          </w:tcPr>
          <w:p w14:paraId="702109BC" w14:textId="77777777" w:rsidR="004B3694" w:rsidRPr="00983340" w:rsidRDefault="004B3694" w:rsidP="004B3694">
            <w:pPr>
              <w:jc w:val="center"/>
              <w:rPr>
                <w:rFonts w:eastAsia="黑体"/>
                <w:sz w:val="24"/>
              </w:rPr>
            </w:pPr>
            <w:r w:rsidRPr="00983340">
              <w:rPr>
                <w:rFonts w:eastAsia="黑体"/>
                <w:sz w:val="24"/>
              </w:rPr>
              <w:t>目标</w:t>
            </w:r>
            <w:r w:rsidRPr="00983340">
              <w:rPr>
                <w:rFonts w:eastAsia="黑体"/>
                <w:sz w:val="24"/>
              </w:rPr>
              <w:t>1</w:t>
            </w:r>
          </w:p>
        </w:tc>
      </w:tr>
      <w:tr w:rsidR="004B3694" w:rsidRPr="00983340" w14:paraId="4E63938C" w14:textId="77777777" w:rsidTr="00401E26">
        <w:trPr>
          <w:trHeight w:val="624"/>
        </w:trPr>
        <w:tc>
          <w:tcPr>
            <w:tcW w:w="0" w:type="auto"/>
            <w:vAlign w:val="center"/>
          </w:tcPr>
          <w:p w14:paraId="3B1AE2B2" w14:textId="77777777" w:rsidR="004B3694" w:rsidRPr="00983340" w:rsidRDefault="004B3694" w:rsidP="004B3694">
            <w:pPr>
              <w:jc w:val="center"/>
              <w:rPr>
                <w:rFonts w:eastAsia="黑体"/>
                <w:sz w:val="24"/>
              </w:rPr>
            </w:pPr>
            <w:r w:rsidRPr="00983340">
              <w:rPr>
                <w:rFonts w:eastAsia="黑体"/>
                <w:sz w:val="24"/>
              </w:rPr>
              <w:t>5</w:t>
            </w:r>
          </w:p>
        </w:tc>
        <w:tc>
          <w:tcPr>
            <w:tcW w:w="0" w:type="auto"/>
            <w:vAlign w:val="center"/>
          </w:tcPr>
          <w:p w14:paraId="1177AB85" w14:textId="57FF87D0" w:rsidR="004B3694" w:rsidRPr="00983340" w:rsidRDefault="004B3694" w:rsidP="004B3694">
            <w:pPr>
              <w:jc w:val="center"/>
              <w:rPr>
                <w:rFonts w:eastAsia="黑体"/>
                <w:sz w:val="24"/>
              </w:rPr>
            </w:pPr>
            <w:r w:rsidRPr="00983340">
              <w:rPr>
                <w:rFonts w:eastAsia="黑体"/>
                <w:sz w:val="24"/>
              </w:rPr>
              <w:t>4</w:t>
            </w:r>
          </w:p>
        </w:tc>
        <w:tc>
          <w:tcPr>
            <w:tcW w:w="0" w:type="auto"/>
            <w:vAlign w:val="center"/>
          </w:tcPr>
          <w:p w14:paraId="36FBD386" w14:textId="77777777" w:rsidR="004B3694" w:rsidRPr="00983340" w:rsidRDefault="004B3694" w:rsidP="004B3694">
            <w:pPr>
              <w:jc w:val="center"/>
              <w:rPr>
                <w:rFonts w:eastAsia="黑体"/>
                <w:sz w:val="24"/>
              </w:rPr>
            </w:pPr>
            <w:r w:rsidRPr="00983340">
              <w:rPr>
                <w:rFonts w:eastAsia="黑体"/>
                <w:sz w:val="24"/>
              </w:rPr>
              <w:t>理论讲授</w:t>
            </w:r>
            <w:r w:rsidRPr="00983340">
              <w:rPr>
                <w:rFonts w:eastAsia="黑体"/>
                <w:sz w:val="24"/>
              </w:rPr>
              <w:t>/</w:t>
            </w:r>
            <w:r w:rsidRPr="00983340">
              <w:rPr>
                <w:rFonts w:eastAsia="黑体"/>
                <w:sz w:val="24"/>
              </w:rPr>
              <w:t>案例研讨</w:t>
            </w:r>
          </w:p>
        </w:tc>
        <w:tc>
          <w:tcPr>
            <w:tcW w:w="0" w:type="auto"/>
            <w:vAlign w:val="center"/>
          </w:tcPr>
          <w:p w14:paraId="75EE9D15" w14:textId="010A2370" w:rsidR="004B3694" w:rsidRPr="00983340" w:rsidRDefault="004B3694" w:rsidP="004B3694">
            <w:pPr>
              <w:jc w:val="center"/>
              <w:rPr>
                <w:rFonts w:eastAsia="黑体"/>
                <w:sz w:val="24"/>
              </w:rPr>
            </w:pPr>
            <w:r w:rsidRPr="00983340">
              <w:rPr>
                <w:rFonts w:eastAsia="黑体"/>
                <w:sz w:val="24"/>
              </w:rPr>
              <w:t>4</w:t>
            </w:r>
          </w:p>
        </w:tc>
        <w:tc>
          <w:tcPr>
            <w:tcW w:w="0" w:type="auto"/>
            <w:vAlign w:val="center"/>
          </w:tcPr>
          <w:p w14:paraId="5E0D33ED" w14:textId="7CFE303D" w:rsidR="004B3694" w:rsidRPr="00983340" w:rsidRDefault="004B3694" w:rsidP="004B3694">
            <w:pPr>
              <w:jc w:val="center"/>
              <w:rPr>
                <w:rFonts w:eastAsia="黑体"/>
                <w:sz w:val="24"/>
              </w:rPr>
            </w:pPr>
            <w:r w:rsidRPr="00983340">
              <w:rPr>
                <w:rFonts w:eastAsia="黑体"/>
                <w:sz w:val="24"/>
              </w:rPr>
              <w:t>专题调研</w:t>
            </w:r>
          </w:p>
        </w:tc>
        <w:tc>
          <w:tcPr>
            <w:tcW w:w="0" w:type="auto"/>
            <w:vAlign w:val="center"/>
          </w:tcPr>
          <w:p w14:paraId="3B8DEA55" w14:textId="77777777" w:rsidR="004B3694" w:rsidRPr="00983340" w:rsidRDefault="004B3694" w:rsidP="004B3694">
            <w:pPr>
              <w:jc w:val="center"/>
              <w:rPr>
                <w:rFonts w:eastAsia="黑体"/>
                <w:sz w:val="24"/>
                <w:szCs w:val="21"/>
              </w:rPr>
            </w:pPr>
            <w:r w:rsidRPr="00983340">
              <w:rPr>
                <w:rFonts w:eastAsia="黑体"/>
                <w:sz w:val="24"/>
                <w:szCs w:val="21"/>
              </w:rPr>
              <w:t>目标</w:t>
            </w:r>
            <w:r w:rsidRPr="00983340">
              <w:rPr>
                <w:rFonts w:eastAsia="黑体"/>
                <w:sz w:val="24"/>
                <w:szCs w:val="21"/>
              </w:rPr>
              <w:t>1</w:t>
            </w:r>
          </w:p>
        </w:tc>
      </w:tr>
      <w:tr w:rsidR="004B3694" w:rsidRPr="00983340" w14:paraId="1D02E0CF" w14:textId="77777777" w:rsidTr="00401E26">
        <w:trPr>
          <w:trHeight w:val="624"/>
        </w:trPr>
        <w:tc>
          <w:tcPr>
            <w:tcW w:w="0" w:type="auto"/>
            <w:vAlign w:val="center"/>
          </w:tcPr>
          <w:p w14:paraId="5D204570" w14:textId="77777777" w:rsidR="004B3694" w:rsidRPr="00983340" w:rsidRDefault="004B3694" w:rsidP="004B3694">
            <w:pPr>
              <w:jc w:val="center"/>
              <w:rPr>
                <w:rFonts w:eastAsia="黑体"/>
                <w:sz w:val="24"/>
              </w:rPr>
            </w:pPr>
            <w:r w:rsidRPr="00983340">
              <w:rPr>
                <w:rFonts w:eastAsia="黑体"/>
                <w:sz w:val="24"/>
              </w:rPr>
              <w:t>6</w:t>
            </w:r>
          </w:p>
        </w:tc>
        <w:tc>
          <w:tcPr>
            <w:tcW w:w="0" w:type="auto"/>
            <w:vAlign w:val="center"/>
          </w:tcPr>
          <w:p w14:paraId="3A14C2E3" w14:textId="77777777" w:rsidR="004B3694" w:rsidRPr="00983340" w:rsidRDefault="004B3694" w:rsidP="004B3694">
            <w:pPr>
              <w:jc w:val="center"/>
              <w:rPr>
                <w:rFonts w:eastAsia="黑体"/>
                <w:sz w:val="24"/>
              </w:rPr>
            </w:pPr>
            <w:r w:rsidRPr="00983340">
              <w:rPr>
                <w:rFonts w:eastAsia="黑体"/>
                <w:sz w:val="24"/>
              </w:rPr>
              <w:t>4</w:t>
            </w:r>
          </w:p>
        </w:tc>
        <w:tc>
          <w:tcPr>
            <w:tcW w:w="0" w:type="auto"/>
            <w:vAlign w:val="center"/>
          </w:tcPr>
          <w:p w14:paraId="49855934" w14:textId="77777777" w:rsidR="004B3694" w:rsidRPr="00983340" w:rsidRDefault="004B3694" w:rsidP="004B3694">
            <w:pPr>
              <w:jc w:val="center"/>
              <w:rPr>
                <w:rFonts w:eastAsia="黑体"/>
                <w:sz w:val="24"/>
              </w:rPr>
            </w:pPr>
            <w:r w:rsidRPr="00983340">
              <w:rPr>
                <w:rFonts w:eastAsia="黑体"/>
                <w:sz w:val="24"/>
              </w:rPr>
              <w:t>理论讲授</w:t>
            </w:r>
            <w:r w:rsidRPr="00983340">
              <w:rPr>
                <w:rFonts w:eastAsia="黑体"/>
                <w:sz w:val="24"/>
              </w:rPr>
              <w:t>/</w:t>
            </w:r>
            <w:r w:rsidRPr="00983340">
              <w:rPr>
                <w:rFonts w:eastAsia="黑体"/>
                <w:sz w:val="24"/>
              </w:rPr>
              <w:t>案例研讨</w:t>
            </w:r>
          </w:p>
        </w:tc>
        <w:tc>
          <w:tcPr>
            <w:tcW w:w="0" w:type="auto"/>
            <w:vAlign w:val="center"/>
          </w:tcPr>
          <w:p w14:paraId="1BBBF875" w14:textId="3E8D88FA" w:rsidR="004B3694" w:rsidRPr="00983340" w:rsidRDefault="004B3694" w:rsidP="004B3694">
            <w:pPr>
              <w:jc w:val="center"/>
              <w:rPr>
                <w:rFonts w:eastAsia="黑体"/>
                <w:sz w:val="24"/>
              </w:rPr>
            </w:pPr>
            <w:r w:rsidRPr="00983340">
              <w:rPr>
                <w:rFonts w:eastAsia="黑体"/>
                <w:sz w:val="24"/>
              </w:rPr>
              <w:t>4</w:t>
            </w:r>
          </w:p>
        </w:tc>
        <w:tc>
          <w:tcPr>
            <w:tcW w:w="0" w:type="auto"/>
            <w:vAlign w:val="center"/>
          </w:tcPr>
          <w:p w14:paraId="15376ECF" w14:textId="77777777" w:rsidR="004B3694" w:rsidRPr="00983340" w:rsidRDefault="004B3694" w:rsidP="004B3694">
            <w:pPr>
              <w:jc w:val="center"/>
              <w:rPr>
                <w:rFonts w:eastAsia="黑体"/>
                <w:sz w:val="24"/>
              </w:rPr>
            </w:pPr>
            <w:r w:rsidRPr="00983340">
              <w:rPr>
                <w:rFonts w:eastAsia="黑体"/>
                <w:sz w:val="24"/>
              </w:rPr>
              <w:t>专题调研</w:t>
            </w:r>
          </w:p>
        </w:tc>
        <w:tc>
          <w:tcPr>
            <w:tcW w:w="0" w:type="auto"/>
            <w:vAlign w:val="center"/>
          </w:tcPr>
          <w:p w14:paraId="0AA2A78F" w14:textId="77777777" w:rsidR="004B3694" w:rsidRPr="00983340" w:rsidRDefault="004B3694" w:rsidP="004B3694">
            <w:pPr>
              <w:jc w:val="center"/>
              <w:rPr>
                <w:rFonts w:eastAsia="黑体"/>
                <w:sz w:val="24"/>
              </w:rPr>
            </w:pPr>
            <w:r w:rsidRPr="00983340">
              <w:rPr>
                <w:rFonts w:eastAsia="黑体"/>
                <w:sz w:val="24"/>
              </w:rPr>
              <w:t>目标</w:t>
            </w:r>
            <w:r w:rsidRPr="00983340">
              <w:rPr>
                <w:rFonts w:eastAsia="黑体"/>
                <w:sz w:val="24"/>
              </w:rPr>
              <w:t>2</w:t>
            </w:r>
          </w:p>
        </w:tc>
      </w:tr>
      <w:tr w:rsidR="004B3694" w:rsidRPr="00983340" w14:paraId="046E102D" w14:textId="77777777" w:rsidTr="00401E26">
        <w:trPr>
          <w:trHeight w:val="624"/>
        </w:trPr>
        <w:tc>
          <w:tcPr>
            <w:tcW w:w="0" w:type="auto"/>
            <w:vAlign w:val="center"/>
          </w:tcPr>
          <w:p w14:paraId="12772019" w14:textId="77777777" w:rsidR="004B3694" w:rsidRPr="00983340" w:rsidRDefault="004B3694" w:rsidP="004B3694">
            <w:pPr>
              <w:jc w:val="center"/>
              <w:rPr>
                <w:rFonts w:eastAsia="黑体"/>
                <w:sz w:val="24"/>
              </w:rPr>
            </w:pPr>
            <w:r w:rsidRPr="00983340">
              <w:rPr>
                <w:rFonts w:eastAsia="黑体"/>
                <w:sz w:val="24"/>
              </w:rPr>
              <w:t>7</w:t>
            </w:r>
          </w:p>
        </w:tc>
        <w:tc>
          <w:tcPr>
            <w:tcW w:w="0" w:type="auto"/>
            <w:vAlign w:val="center"/>
          </w:tcPr>
          <w:p w14:paraId="7F1709B6" w14:textId="56CCA4BA" w:rsidR="004B3694" w:rsidRPr="00983340" w:rsidRDefault="004B3694" w:rsidP="004B3694">
            <w:pPr>
              <w:jc w:val="center"/>
              <w:rPr>
                <w:rFonts w:eastAsia="黑体"/>
                <w:sz w:val="24"/>
              </w:rPr>
            </w:pPr>
            <w:r w:rsidRPr="00983340">
              <w:rPr>
                <w:rFonts w:eastAsia="黑体"/>
                <w:sz w:val="24"/>
              </w:rPr>
              <w:t>4</w:t>
            </w:r>
          </w:p>
        </w:tc>
        <w:tc>
          <w:tcPr>
            <w:tcW w:w="0" w:type="auto"/>
            <w:vAlign w:val="center"/>
          </w:tcPr>
          <w:p w14:paraId="31DC98E2" w14:textId="77777777" w:rsidR="004B3694" w:rsidRPr="00983340" w:rsidRDefault="004B3694" w:rsidP="004B3694">
            <w:pPr>
              <w:jc w:val="center"/>
              <w:rPr>
                <w:rFonts w:eastAsia="黑体"/>
                <w:sz w:val="24"/>
              </w:rPr>
            </w:pPr>
            <w:r w:rsidRPr="00983340">
              <w:rPr>
                <w:rFonts w:eastAsia="黑体"/>
                <w:sz w:val="24"/>
              </w:rPr>
              <w:t>理论讲授</w:t>
            </w:r>
            <w:r w:rsidRPr="00983340">
              <w:rPr>
                <w:rFonts w:eastAsia="黑体"/>
                <w:sz w:val="24"/>
              </w:rPr>
              <w:t>/</w:t>
            </w:r>
            <w:r w:rsidRPr="00983340">
              <w:rPr>
                <w:rFonts w:eastAsia="黑体"/>
                <w:sz w:val="24"/>
              </w:rPr>
              <w:t>案例研讨</w:t>
            </w:r>
          </w:p>
        </w:tc>
        <w:tc>
          <w:tcPr>
            <w:tcW w:w="0" w:type="auto"/>
            <w:vAlign w:val="center"/>
          </w:tcPr>
          <w:p w14:paraId="76E1E30D" w14:textId="03D85F79" w:rsidR="004B3694" w:rsidRPr="00983340" w:rsidRDefault="004B3694" w:rsidP="004B3694">
            <w:pPr>
              <w:jc w:val="center"/>
              <w:rPr>
                <w:rFonts w:eastAsia="黑体"/>
                <w:sz w:val="24"/>
              </w:rPr>
            </w:pPr>
            <w:r w:rsidRPr="00983340">
              <w:rPr>
                <w:rFonts w:eastAsia="黑体"/>
                <w:sz w:val="24"/>
              </w:rPr>
              <w:t>4</w:t>
            </w:r>
          </w:p>
        </w:tc>
        <w:tc>
          <w:tcPr>
            <w:tcW w:w="0" w:type="auto"/>
            <w:vAlign w:val="center"/>
          </w:tcPr>
          <w:p w14:paraId="52D05877" w14:textId="77777777" w:rsidR="004B3694" w:rsidRPr="00983340" w:rsidRDefault="004B3694" w:rsidP="004B3694">
            <w:pPr>
              <w:jc w:val="center"/>
              <w:rPr>
                <w:rFonts w:eastAsia="黑体"/>
                <w:sz w:val="24"/>
              </w:rPr>
            </w:pPr>
            <w:r w:rsidRPr="00983340">
              <w:rPr>
                <w:rFonts w:eastAsia="黑体"/>
                <w:sz w:val="24"/>
              </w:rPr>
              <w:t>专题调研</w:t>
            </w:r>
          </w:p>
        </w:tc>
        <w:tc>
          <w:tcPr>
            <w:tcW w:w="0" w:type="auto"/>
            <w:vAlign w:val="center"/>
          </w:tcPr>
          <w:p w14:paraId="1DDEB90E" w14:textId="77777777" w:rsidR="004B3694" w:rsidRPr="00983340" w:rsidRDefault="004B3694" w:rsidP="004B3694">
            <w:pPr>
              <w:jc w:val="center"/>
              <w:rPr>
                <w:rFonts w:eastAsia="黑体"/>
                <w:sz w:val="24"/>
              </w:rPr>
            </w:pPr>
            <w:r w:rsidRPr="00983340">
              <w:rPr>
                <w:rFonts w:eastAsia="黑体"/>
                <w:sz w:val="24"/>
              </w:rPr>
              <w:t>目标</w:t>
            </w:r>
            <w:r w:rsidRPr="00983340">
              <w:rPr>
                <w:rFonts w:eastAsia="黑体"/>
                <w:sz w:val="24"/>
              </w:rPr>
              <w:t>2</w:t>
            </w:r>
          </w:p>
        </w:tc>
      </w:tr>
      <w:tr w:rsidR="004B3694" w:rsidRPr="00983340" w14:paraId="1677BF7F" w14:textId="77777777" w:rsidTr="00401E26">
        <w:trPr>
          <w:trHeight w:val="624"/>
        </w:trPr>
        <w:tc>
          <w:tcPr>
            <w:tcW w:w="0" w:type="auto"/>
            <w:vAlign w:val="center"/>
          </w:tcPr>
          <w:p w14:paraId="0D6F49C5" w14:textId="77777777" w:rsidR="004B3694" w:rsidRPr="00983340" w:rsidRDefault="004B3694" w:rsidP="004B3694">
            <w:pPr>
              <w:jc w:val="center"/>
              <w:rPr>
                <w:rFonts w:eastAsia="黑体"/>
                <w:sz w:val="24"/>
              </w:rPr>
            </w:pPr>
            <w:r w:rsidRPr="00983340">
              <w:rPr>
                <w:rFonts w:eastAsia="黑体"/>
                <w:sz w:val="24"/>
              </w:rPr>
              <w:t>8</w:t>
            </w:r>
          </w:p>
        </w:tc>
        <w:tc>
          <w:tcPr>
            <w:tcW w:w="0" w:type="auto"/>
            <w:vAlign w:val="center"/>
          </w:tcPr>
          <w:p w14:paraId="016DBF9F" w14:textId="77777777" w:rsidR="004B3694" w:rsidRPr="00983340" w:rsidRDefault="004B3694" w:rsidP="004B3694">
            <w:pPr>
              <w:jc w:val="center"/>
              <w:rPr>
                <w:rFonts w:eastAsia="黑体"/>
                <w:sz w:val="24"/>
              </w:rPr>
            </w:pPr>
            <w:r w:rsidRPr="00983340">
              <w:rPr>
                <w:rFonts w:eastAsia="黑体"/>
                <w:sz w:val="24"/>
              </w:rPr>
              <w:t>4</w:t>
            </w:r>
          </w:p>
        </w:tc>
        <w:tc>
          <w:tcPr>
            <w:tcW w:w="0" w:type="auto"/>
            <w:vAlign w:val="center"/>
          </w:tcPr>
          <w:p w14:paraId="6A5CDAF3" w14:textId="77777777" w:rsidR="004B3694" w:rsidRPr="00983340" w:rsidRDefault="004B3694" w:rsidP="004B3694">
            <w:pPr>
              <w:jc w:val="center"/>
              <w:rPr>
                <w:rFonts w:eastAsia="黑体"/>
                <w:sz w:val="24"/>
              </w:rPr>
            </w:pPr>
            <w:r w:rsidRPr="00983340">
              <w:rPr>
                <w:rFonts w:eastAsia="黑体"/>
                <w:sz w:val="24"/>
              </w:rPr>
              <w:t>理论讲授</w:t>
            </w:r>
            <w:r w:rsidRPr="00983340">
              <w:rPr>
                <w:rFonts w:eastAsia="黑体"/>
                <w:sz w:val="24"/>
              </w:rPr>
              <w:t>/</w:t>
            </w:r>
            <w:r w:rsidRPr="00983340">
              <w:rPr>
                <w:rFonts w:eastAsia="黑体"/>
                <w:sz w:val="24"/>
              </w:rPr>
              <w:t>案例研讨</w:t>
            </w:r>
          </w:p>
        </w:tc>
        <w:tc>
          <w:tcPr>
            <w:tcW w:w="0" w:type="auto"/>
            <w:vAlign w:val="center"/>
          </w:tcPr>
          <w:p w14:paraId="07489238" w14:textId="1ED347A7" w:rsidR="004B3694" w:rsidRPr="00983340" w:rsidRDefault="004B3694" w:rsidP="004B3694">
            <w:pPr>
              <w:jc w:val="center"/>
              <w:rPr>
                <w:rFonts w:eastAsia="黑体"/>
                <w:sz w:val="24"/>
              </w:rPr>
            </w:pPr>
            <w:r w:rsidRPr="00983340">
              <w:rPr>
                <w:rFonts w:eastAsia="黑体"/>
                <w:sz w:val="24"/>
              </w:rPr>
              <w:t>4</w:t>
            </w:r>
          </w:p>
        </w:tc>
        <w:tc>
          <w:tcPr>
            <w:tcW w:w="0" w:type="auto"/>
            <w:vAlign w:val="center"/>
          </w:tcPr>
          <w:p w14:paraId="061E298A" w14:textId="77777777" w:rsidR="004B3694" w:rsidRPr="00983340" w:rsidRDefault="004B3694" w:rsidP="004B3694">
            <w:pPr>
              <w:jc w:val="center"/>
              <w:rPr>
                <w:rFonts w:eastAsia="黑体"/>
                <w:sz w:val="24"/>
              </w:rPr>
            </w:pPr>
            <w:r w:rsidRPr="00983340">
              <w:rPr>
                <w:rFonts w:eastAsia="黑体"/>
                <w:sz w:val="24"/>
              </w:rPr>
              <w:t>专题调研</w:t>
            </w:r>
          </w:p>
        </w:tc>
        <w:tc>
          <w:tcPr>
            <w:tcW w:w="0" w:type="auto"/>
            <w:vAlign w:val="center"/>
          </w:tcPr>
          <w:p w14:paraId="4E2C59A4" w14:textId="77777777" w:rsidR="004B3694" w:rsidRPr="00983340" w:rsidRDefault="004B3694" w:rsidP="004B3694">
            <w:pPr>
              <w:jc w:val="center"/>
              <w:rPr>
                <w:rFonts w:eastAsia="黑体"/>
                <w:sz w:val="24"/>
              </w:rPr>
            </w:pPr>
            <w:r w:rsidRPr="00983340">
              <w:rPr>
                <w:rFonts w:eastAsia="黑体"/>
                <w:sz w:val="24"/>
              </w:rPr>
              <w:t>目标</w:t>
            </w:r>
            <w:r w:rsidRPr="00983340">
              <w:rPr>
                <w:rFonts w:eastAsia="黑体"/>
                <w:sz w:val="24"/>
              </w:rPr>
              <w:t>2</w:t>
            </w:r>
          </w:p>
        </w:tc>
      </w:tr>
    </w:tbl>
    <w:p w14:paraId="0AFA3997" w14:textId="77777777" w:rsidR="00AD4951" w:rsidRPr="00983340" w:rsidRDefault="007D61B7">
      <w:pPr>
        <w:spacing w:line="300" w:lineRule="auto"/>
        <w:rPr>
          <w:rFonts w:eastAsia="黑体"/>
          <w:sz w:val="28"/>
          <w:szCs w:val="28"/>
        </w:rPr>
      </w:pPr>
      <w:r w:rsidRPr="00983340">
        <w:rPr>
          <w:rFonts w:eastAsia="黑体"/>
          <w:sz w:val="28"/>
          <w:szCs w:val="28"/>
        </w:rPr>
        <w:t>四、考核内容、方式及评分标准</w:t>
      </w:r>
    </w:p>
    <w:p w14:paraId="3C801026" w14:textId="77777777" w:rsidR="00AD4951" w:rsidRPr="00983340" w:rsidRDefault="007D61B7">
      <w:pPr>
        <w:spacing w:line="300" w:lineRule="auto"/>
        <w:rPr>
          <w:rFonts w:eastAsia="黑体"/>
          <w:sz w:val="24"/>
          <w:szCs w:val="24"/>
        </w:rPr>
      </w:pPr>
      <w:r w:rsidRPr="00983340">
        <w:rPr>
          <w:rFonts w:eastAsia="黑体"/>
          <w:sz w:val="24"/>
          <w:szCs w:val="24"/>
        </w:rPr>
        <w:t>（一）考核环节</w:t>
      </w:r>
    </w:p>
    <w:tbl>
      <w:tblPr>
        <w:tblStyle w:val="ab"/>
        <w:tblW w:w="8931" w:type="dxa"/>
        <w:tblInd w:w="-431" w:type="dxa"/>
        <w:tblLook w:val="04A0" w:firstRow="1" w:lastRow="0" w:firstColumn="1" w:lastColumn="0" w:noHBand="0" w:noVBand="1"/>
      </w:tblPr>
      <w:tblGrid>
        <w:gridCol w:w="1560"/>
        <w:gridCol w:w="4678"/>
        <w:gridCol w:w="1134"/>
        <w:gridCol w:w="1559"/>
      </w:tblGrid>
      <w:tr w:rsidR="00AD4951" w:rsidRPr="00983340" w14:paraId="71724F99" w14:textId="77777777">
        <w:tc>
          <w:tcPr>
            <w:tcW w:w="6238" w:type="dxa"/>
            <w:gridSpan w:val="2"/>
            <w:vAlign w:val="center"/>
          </w:tcPr>
          <w:p w14:paraId="17F867C9" w14:textId="77777777" w:rsidR="00AD4951" w:rsidRPr="00983340" w:rsidRDefault="007D61B7">
            <w:pPr>
              <w:jc w:val="center"/>
              <w:rPr>
                <w:rFonts w:eastAsia="黑体"/>
                <w:sz w:val="24"/>
              </w:rPr>
            </w:pPr>
            <w:r w:rsidRPr="00983340">
              <w:rPr>
                <w:rFonts w:eastAsia="黑体"/>
                <w:sz w:val="24"/>
              </w:rPr>
              <w:t>考核环节</w:t>
            </w:r>
          </w:p>
        </w:tc>
        <w:tc>
          <w:tcPr>
            <w:tcW w:w="1134" w:type="dxa"/>
            <w:vAlign w:val="center"/>
          </w:tcPr>
          <w:p w14:paraId="2FB245AA" w14:textId="77777777" w:rsidR="00AD4951" w:rsidRPr="00983340" w:rsidRDefault="007D61B7">
            <w:pPr>
              <w:jc w:val="center"/>
              <w:rPr>
                <w:rFonts w:eastAsia="黑体"/>
                <w:sz w:val="24"/>
              </w:rPr>
            </w:pPr>
            <w:r w:rsidRPr="00983340">
              <w:rPr>
                <w:rFonts w:eastAsia="黑体"/>
                <w:sz w:val="24"/>
              </w:rPr>
              <w:t>总成绩</w:t>
            </w:r>
          </w:p>
          <w:p w14:paraId="652754B6" w14:textId="77777777" w:rsidR="00AD4951" w:rsidRPr="00983340" w:rsidRDefault="007D61B7">
            <w:pPr>
              <w:jc w:val="center"/>
              <w:rPr>
                <w:rFonts w:eastAsia="黑体"/>
                <w:sz w:val="24"/>
              </w:rPr>
            </w:pPr>
            <w:r w:rsidRPr="00983340">
              <w:rPr>
                <w:rFonts w:eastAsia="黑体"/>
                <w:sz w:val="24"/>
              </w:rPr>
              <w:t>占比</w:t>
            </w:r>
          </w:p>
        </w:tc>
        <w:tc>
          <w:tcPr>
            <w:tcW w:w="1559" w:type="dxa"/>
            <w:vAlign w:val="center"/>
          </w:tcPr>
          <w:p w14:paraId="30E9AEAC" w14:textId="77777777" w:rsidR="00AD4951" w:rsidRPr="00983340" w:rsidRDefault="007D61B7">
            <w:pPr>
              <w:jc w:val="center"/>
              <w:rPr>
                <w:rFonts w:eastAsia="黑体"/>
                <w:sz w:val="24"/>
              </w:rPr>
            </w:pPr>
            <w:r w:rsidRPr="00983340">
              <w:rPr>
                <w:rFonts w:eastAsia="黑体"/>
                <w:sz w:val="24"/>
              </w:rPr>
              <w:t>支撑</w:t>
            </w:r>
          </w:p>
          <w:p w14:paraId="0FDECD2F" w14:textId="77777777" w:rsidR="00AD4951" w:rsidRPr="00983340" w:rsidRDefault="007D61B7">
            <w:pPr>
              <w:jc w:val="center"/>
              <w:rPr>
                <w:rFonts w:eastAsia="黑体"/>
                <w:sz w:val="24"/>
              </w:rPr>
            </w:pPr>
            <w:r w:rsidRPr="00983340">
              <w:rPr>
                <w:rFonts w:eastAsia="黑体"/>
                <w:sz w:val="24"/>
              </w:rPr>
              <w:t>课程目标</w:t>
            </w:r>
          </w:p>
        </w:tc>
      </w:tr>
      <w:tr w:rsidR="00AD4951" w:rsidRPr="00983340" w14:paraId="2103CDF8" w14:textId="77777777">
        <w:tc>
          <w:tcPr>
            <w:tcW w:w="1560" w:type="dxa"/>
            <w:vAlign w:val="center"/>
          </w:tcPr>
          <w:p w14:paraId="4964A461" w14:textId="77777777" w:rsidR="00AD4951" w:rsidRPr="00983340" w:rsidRDefault="007D61B7">
            <w:pPr>
              <w:jc w:val="center"/>
              <w:rPr>
                <w:rFonts w:eastAsiaTheme="minorEastAsia"/>
                <w:sz w:val="24"/>
                <w:szCs w:val="24"/>
              </w:rPr>
            </w:pPr>
            <w:r w:rsidRPr="00983340">
              <w:rPr>
                <w:rFonts w:eastAsiaTheme="minorEastAsia"/>
                <w:sz w:val="24"/>
                <w:szCs w:val="24"/>
              </w:rPr>
              <w:t>课堂表现</w:t>
            </w:r>
          </w:p>
        </w:tc>
        <w:tc>
          <w:tcPr>
            <w:tcW w:w="4678" w:type="dxa"/>
            <w:vAlign w:val="center"/>
          </w:tcPr>
          <w:p w14:paraId="35030A8F" w14:textId="77777777" w:rsidR="00AD4951" w:rsidRPr="00983340" w:rsidRDefault="007D61B7">
            <w:pPr>
              <w:spacing w:line="300" w:lineRule="auto"/>
              <w:jc w:val="left"/>
              <w:rPr>
                <w:rFonts w:eastAsiaTheme="minorEastAsia"/>
                <w:sz w:val="24"/>
                <w:szCs w:val="24"/>
              </w:rPr>
            </w:pPr>
            <w:r w:rsidRPr="00983340">
              <w:rPr>
                <w:rFonts w:eastAsiaTheme="minorEastAsia"/>
                <w:sz w:val="24"/>
                <w:szCs w:val="24"/>
              </w:rPr>
              <w:t>1</w:t>
            </w:r>
            <w:r w:rsidRPr="00983340">
              <w:rPr>
                <w:rFonts w:eastAsiaTheme="minorEastAsia"/>
                <w:sz w:val="24"/>
                <w:szCs w:val="24"/>
              </w:rPr>
              <w:t>．本课程要求每个学生有</w:t>
            </w:r>
            <w:r w:rsidRPr="00983340">
              <w:rPr>
                <w:rFonts w:eastAsiaTheme="minorEastAsia"/>
                <w:sz w:val="24"/>
                <w:szCs w:val="24"/>
              </w:rPr>
              <w:t>2</w:t>
            </w:r>
            <w:r w:rsidRPr="00983340">
              <w:rPr>
                <w:rFonts w:eastAsiaTheme="minorEastAsia"/>
                <w:sz w:val="24"/>
                <w:szCs w:val="24"/>
              </w:rPr>
              <w:t>次课堂报告（专题报告</w:t>
            </w:r>
            <w:r w:rsidRPr="00983340">
              <w:rPr>
                <w:rFonts w:eastAsiaTheme="minorEastAsia"/>
                <w:sz w:val="24"/>
                <w:szCs w:val="24"/>
              </w:rPr>
              <w:t>/</w:t>
            </w:r>
            <w:r w:rsidRPr="00983340">
              <w:rPr>
                <w:rFonts w:eastAsiaTheme="minorEastAsia"/>
                <w:sz w:val="24"/>
                <w:szCs w:val="24"/>
              </w:rPr>
              <w:t>案例分析报告），每次占比</w:t>
            </w:r>
            <w:r w:rsidRPr="00983340">
              <w:rPr>
                <w:rFonts w:eastAsiaTheme="minorEastAsia"/>
                <w:sz w:val="24"/>
                <w:szCs w:val="24"/>
              </w:rPr>
              <w:t>50%</w:t>
            </w:r>
            <w:r w:rsidRPr="00983340">
              <w:rPr>
                <w:rFonts w:eastAsiaTheme="minorEastAsia"/>
                <w:sz w:val="24"/>
                <w:szCs w:val="24"/>
              </w:rPr>
              <w:t>。</w:t>
            </w:r>
          </w:p>
          <w:p w14:paraId="50B8EA50" w14:textId="77777777" w:rsidR="00AD4951" w:rsidRPr="00983340" w:rsidRDefault="007D61B7">
            <w:pPr>
              <w:spacing w:line="300" w:lineRule="auto"/>
              <w:jc w:val="left"/>
              <w:rPr>
                <w:rFonts w:eastAsiaTheme="minorEastAsia"/>
                <w:sz w:val="24"/>
                <w:szCs w:val="24"/>
              </w:rPr>
            </w:pPr>
            <w:r w:rsidRPr="00983340">
              <w:rPr>
                <w:rFonts w:eastAsiaTheme="minorEastAsia"/>
                <w:sz w:val="24"/>
                <w:szCs w:val="24"/>
              </w:rPr>
              <w:t>2</w:t>
            </w:r>
            <w:r w:rsidRPr="00983340">
              <w:rPr>
                <w:rFonts w:eastAsiaTheme="minorEastAsia"/>
                <w:sz w:val="24"/>
                <w:szCs w:val="24"/>
              </w:rPr>
              <w:t>．成绩采用百分制，主要根据</w:t>
            </w:r>
            <w:r w:rsidRPr="00983340">
              <w:rPr>
                <w:rFonts w:eastAsiaTheme="minorEastAsia"/>
                <w:sz w:val="24"/>
                <w:szCs w:val="24"/>
              </w:rPr>
              <w:t>PPT</w:t>
            </w:r>
            <w:r w:rsidRPr="00983340">
              <w:rPr>
                <w:rFonts w:eastAsiaTheme="minorEastAsia"/>
                <w:sz w:val="24"/>
                <w:szCs w:val="24"/>
              </w:rPr>
              <w:t>准备、讲述表现、综合应用知识分析问题解决问题的能力、创新性等评分。</w:t>
            </w:r>
          </w:p>
        </w:tc>
        <w:tc>
          <w:tcPr>
            <w:tcW w:w="1134" w:type="dxa"/>
            <w:vAlign w:val="center"/>
          </w:tcPr>
          <w:p w14:paraId="6101DB26" w14:textId="77777777" w:rsidR="00AD4951" w:rsidRPr="00983340" w:rsidRDefault="007D61B7">
            <w:pPr>
              <w:spacing w:line="300" w:lineRule="auto"/>
              <w:jc w:val="center"/>
              <w:rPr>
                <w:rFonts w:eastAsiaTheme="minorEastAsia"/>
                <w:sz w:val="24"/>
                <w:szCs w:val="24"/>
              </w:rPr>
            </w:pPr>
            <w:r w:rsidRPr="00983340">
              <w:rPr>
                <w:rFonts w:eastAsiaTheme="minorEastAsia"/>
                <w:sz w:val="24"/>
                <w:szCs w:val="24"/>
              </w:rPr>
              <w:t>50%</w:t>
            </w:r>
          </w:p>
        </w:tc>
        <w:tc>
          <w:tcPr>
            <w:tcW w:w="1559" w:type="dxa"/>
            <w:vAlign w:val="center"/>
          </w:tcPr>
          <w:p w14:paraId="1F4123B6" w14:textId="77777777" w:rsidR="00AD4951" w:rsidRPr="00983340" w:rsidRDefault="007D61B7">
            <w:pPr>
              <w:spacing w:line="300" w:lineRule="auto"/>
              <w:jc w:val="center"/>
              <w:rPr>
                <w:rFonts w:eastAsiaTheme="minorEastAsia"/>
                <w:sz w:val="24"/>
                <w:szCs w:val="24"/>
              </w:rPr>
            </w:pPr>
            <w:r w:rsidRPr="00983340">
              <w:rPr>
                <w:rFonts w:eastAsiaTheme="minorEastAsia"/>
                <w:sz w:val="24"/>
                <w:szCs w:val="24"/>
              </w:rPr>
              <w:t>目标</w:t>
            </w:r>
            <w:r w:rsidRPr="00983340">
              <w:rPr>
                <w:rFonts w:eastAsiaTheme="minorEastAsia"/>
                <w:sz w:val="24"/>
                <w:szCs w:val="24"/>
              </w:rPr>
              <w:t>1</w:t>
            </w:r>
          </w:p>
        </w:tc>
      </w:tr>
      <w:tr w:rsidR="00AD4951" w:rsidRPr="00983340" w14:paraId="3B6903A3" w14:textId="77777777" w:rsidTr="00401E26">
        <w:trPr>
          <w:trHeight w:val="2472"/>
        </w:trPr>
        <w:tc>
          <w:tcPr>
            <w:tcW w:w="1560" w:type="dxa"/>
            <w:vAlign w:val="center"/>
          </w:tcPr>
          <w:p w14:paraId="2A015632" w14:textId="77777777" w:rsidR="00AD4951" w:rsidRPr="00401E26" w:rsidRDefault="007D61B7" w:rsidP="00401E26">
            <w:pPr>
              <w:spacing w:line="300" w:lineRule="auto"/>
              <w:jc w:val="left"/>
              <w:rPr>
                <w:rFonts w:eastAsiaTheme="minorEastAsia"/>
                <w:sz w:val="24"/>
                <w:szCs w:val="24"/>
              </w:rPr>
            </w:pPr>
            <w:r w:rsidRPr="00401E26">
              <w:rPr>
                <w:rFonts w:eastAsiaTheme="minorEastAsia"/>
                <w:sz w:val="24"/>
                <w:szCs w:val="24"/>
              </w:rPr>
              <w:lastRenderedPageBreak/>
              <w:t>期末考核</w:t>
            </w:r>
          </w:p>
        </w:tc>
        <w:tc>
          <w:tcPr>
            <w:tcW w:w="4678" w:type="dxa"/>
            <w:vAlign w:val="center"/>
          </w:tcPr>
          <w:p w14:paraId="1054915C" w14:textId="77777777" w:rsidR="00AD4951" w:rsidRPr="00401E26" w:rsidRDefault="007D61B7" w:rsidP="00401E26">
            <w:pPr>
              <w:spacing w:line="300" w:lineRule="auto"/>
              <w:jc w:val="left"/>
              <w:rPr>
                <w:rFonts w:eastAsiaTheme="minorEastAsia"/>
                <w:sz w:val="24"/>
                <w:szCs w:val="24"/>
              </w:rPr>
            </w:pPr>
            <w:r w:rsidRPr="00401E26">
              <w:rPr>
                <w:rFonts w:eastAsiaTheme="minorEastAsia"/>
                <w:sz w:val="24"/>
                <w:szCs w:val="24"/>
              </w:rPr>
              <w:t>1</w:t>
            </w:r>
            <w:r w:rsidRPr="00401E26">
              <w:rPr>
                <w:rFonts w:eastAsiaTheme="minorEastAsia"/>
                <w:sz w:val="24"/>
                <w:szCs w:val="24"/>
              </w:rPr>
              <w:t>．以课程论文的形成进行考核，成绩采用百分制，成绩总分</w:t>
            </w:r>
            <w:r w:rsidRPr="00401E26">
              <w:rPr>
                <w:rFonts w:eastAsiaTheme="minorEastAsia"/>
                <w:sz w:val="24"/>
                <w:szCs w:val="24"/>
              </w:rPr>
              <w:t>100</w:t>
            </w:r>
            <w:r w:rsidRPr="00401E26">
              <w:rPr>
                <w:rFonts w:eastAsiaTheme="minorEastAsia"/>
                <w:sz w:val="24"/>
                <w:szCs w:val="24"/>
              </w:rPr>
              <w:t>分。</w:t>
            </w:r>
          </w:p>
          <w:p w14:paraId="17593E0E" w14:textId="77777777" w:rsidR="00AD4951" w:rsidRPr="00401E26" w:rsidRDefault="007D61B7" w:rsidP="00401E26">
            <w:pPr>
              <w:spacing w:line="300" w:lineRule="auto"/>
              <w:jc w:val="left"/>
              <w:rPr>
                <w:rFonts w:eastAsiaTheme="minorEastAsia"/>
                <w:sz w:val="24"/>
                <w:szCs w:val="24"/>
              </w:rPr>
            </w:pPr>
            <w:r w:rsidRPr="00401E26">
              <w:rPr>
                <w:rFonts w:eastAsiaTheme="minorEastAsia"/>
                <w:sz w:val="24"/>
                <w:szCs w:val="24"/>
              </w:rPr>
              <w:t>2</w:t>
            </w:r>
            <w:r w:rsidRPr="00401E26">
              <w:rPr>
                <w:rFonts w:eastAsiaTheme="minorEastAsia"/>
                <w:sz w:val="24"/>
                <w:szCs w:val="24"/>
              </w:rPr>
              <w:t>．主要考核学生综合运用所学知识对某个腐蚀前沿问题进行归纳和分析的能力，将根据课程报告的前沿性、系统性、严谨性等综合评价。</w:t>
            </w:r>
          </w:p>
        </w:tc>
        <w:tc>
          <w:tcPr>
            <w:tcW w:w="1134" w:type="dxa"/>
            <w:vAlign w:val="center"/>
          </w:tcPr>
          <w:p w14:paraId="55AE6B70" w14:textId="77777777" w:rsidR="00AD4951" w:rsidRPr="00983340" w:rsidRDefault="007D61B7">
            <w:pPr>
              <w:spacing w:line="300" w:lineRule="auto"/>
              <w:jc w:val="center"/>
              <w:rPr>
                <w:rFonts w:eastAsia="等线"/>
                <w:sz w:val="24"/>
              </w:rPr>
            </w:pPr>
            <w:r w:rsidRPr="00983340">
              <w:rPr>
                <w:rFonts w:eastAsia="等线"/>
                <w:sz w:val="24"/>
              </w:rPr>
              <w:t>50%</w:t>
            </w:r>
          </w:p>
        </w:tc>
        <w:tc>
          <w:tcPr>
            <w:tcW w:w="1559" w:type="dxa"/>
            <w:vAlign w:val="center"/>
          </w:tcPr>
          <w:p w14:paraId="1F5C850D" w14:textId="77777777" w:rsidR="00AD4951" w:rsidRPr="00983340" w:rsidRDefault="007D61B7">
            <w:pPr>
              <w:spacing w:line="300" w:lineRule="auto"/>
              <w:jc w:val="center"/>
              <w:rPr>
                <w:rFonts w:eastAsia="等线"/>
                <w:sz w:val="24"/>
              </w:rPr>
            </w:pPr>
            <w:r w:rsidRPr="00983340">
              <w:rPr>
                <w:rFonts w:eastAsia="等线"/>
                <w:sz w:val="24"/>
              </w:rPr>
              <w:t>目标</w:t>
            </w:r>
            <w:r w:rsidRPr="00983340">
              <w:rPr>
                <w:rFonts w:eastAsia="等线"/>
                <w:sz w:val="24"/>
              </w:rPr>
              <w:t>2</w:t>
            </w:r>
          </w:p>
        </w:tc>
      </w:tr>
    </w:tbl>
    <w:p w14:paraId="46BD5BBB" w14:textId="77777777" w:rsidR="00AD4951" w:rsidRPr="00983340" w:rsidRDefault="007D61B7">
      <w:pPr>
        <w:spacing w:line="300" w:lineRule="auto"/>
        <w:rPr>
          <w:rFonts w:eastAsia="黑体"/>
          <w:sz w:val="24"/>
          <w:szCs w:val="24"/>
        </w:rPr>
      </w:pPr>
      <w:r w:rsidRPr="00983340">
        <w:rPr>
          <w:rFonts w:eastAsia="黑体"/>
          <w:sz w:val="24"/>
          <w:szCs w:val="24"/>
        </w:rPr>
        <w:t>（二）评分标准</w:t>
      </w:r>
    </w:p>
    <w:tbl>
      <w:tblPr>
        <w:tblW w:w="8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738"/>
        <w:gridCol w:w="1701"/>
        <w:gridCol w:w="1701"/>
        <w:gridCol w:w="1701"/>
      </w:tblGrid>
      <w:tr w:rsidR="00AD4951" w:rsidRPr="00983340" w14:paraId="0E7F52D4" w14:textId="77777777">
        <w:trPr>
          <w:trHeight w:val="679"/>
        </w:trPr>
        <w:tc>
          <w:tcPr>
            <w:tcW w:w="2090" w:type="dxa"/>
            <w:vAlign w:val="center"/>
          </w:tcPr>
          <w:p w14:paraId="6974F4C4" w14:textId="77777777" w:rsidR="00AD4951" w:rsidRPr="00983340" w:rsidRDefault="007D61B7">
            <w:pPr>
              <w:jc w:val="center"/>
              <w:rPr>
                <w:rFonts w:eastAsia="黑体"/>
                <w:sz w:val="24"/>
              </w:rPr>
            </w:pPr>
            <w:bookmarkStart w:id="3" w:name="_引言"/>
            <w:bookmarkEnd w:id="3"/>
            <w:r w:rsidRPr="00983340">
              <w:rPr>
                <w:rFonts w:eastAsia="黑体"/>
                <w:sz w:val="24"/>
              </w:rPr>
              <w:t>考核环节</w:t>
            </w:r>
          </w:p>
        </w:tc>
        <w:tc>
          <w:tcPr>
            <w:tcW w:w="1738" w:type="dxa"/>
            <w:vAlign w:val="center"/>
          </w:tcPr>
          <w:p w14:paraId="46DEE941" w14:textId="77777777" w:rsidR="00AD4951" w:rsidRPr="00983340" w:rsidRDefault="007D61B7">
            <w:pPr>
              <w:jc w:val="center"/>
              <w:rPr>
                <w:rFonts w:eastAsia="黑体"/>
                <w:sz w:val="24"/>
              </w:rPr>
            </w:pPr>
            <w:r w:rsidRPr="00983340">
              <w:rPr>
                <w:rFonts w:eastAsia="黑体"/>
                <w:sz w:val="24"/>
              </w:rPr>
              <w:t>&lt;60</w:t>
            </w:r>
          </w:p>
        </w:tc>
        <w:tc>
          <w:tcPr>
            <w:tcW w:w="1701" w:type="dxa"/>
            <w:vAlign w:val="center"/>
          </w:tcPr>
          <w:p w14:paraId="70A74B96" w14:textId="77777777" w:rsidR="00AD4951" w:rsidRPr="00983340" w:rsidRDefault="007D61B7">
            <w:pPr>
              <w:jc w:val="center"/>
              <w:rPr>
                <w:rFonts w:eastAsia="黑体"/>
                <w:sz w:val="24"/>
              </w:rPr>
            </w:pPr>
            <w:r w:rsidRPr="00983340">
              <w:rPr>
                <w:rFonts w:eastAsia="黑体"/>
                <w:sz w:val="24"/>
              </w:rPr>
              <w:t>60-75</w:t>
            </w:r>
          </w:p>
        </w:tc>
        <w:tc>
          <w:tcPr>
            <w:tcW w:w="1701" w:type="dxa"/>
            <w:vAlign w:val="center"/>
          </w:tcPr>
          <w:p w14:paraId="5D0BA5B0" w14:textId="77777777" w:rsidR="00AD4951" w:rsidRPr="00983340" w:rsidRDefault="007D61B7">
            <w:pPr>
              <w:jc w:val="center"/>
              <w:rPr>
                <w:rFonts w:eastAsia="黑体"/>
                <w:sz w:val="24"/>
              </w:rPr>
            </w:pPr>
            <w:r w:rsidRPr="00983340">
              <w:rPr>
                <w:rFonts w:eastAsia="黑体"/>
                <w:sz w:val="24"/>
              </w:rPr>
              <w:t>75-90</w:t>
            </w:r>
          </w:p>
        </w:tc>
        <w:tc>
          <w:tcPr>
            <w:tcW w:w="1701" w:type="dxa"/>
            <w:vAlign w:val="center"/>
          </w:tcPr>
          <w:p w14:paraId="22E035DE" w14:textId="77777777" w:rsidR="00AD4951" w:rsidRPr="00983340" w:rsidRDefault="007D61B7">
            <w:pPr>
              <w:jc w:val="center"/>
              <w:rPr>
                <w:rFonts w:eastAsia="黑体"/>
                <w:sz w:val="24"/>
              </w:rPr>
            </w:pPr>
            <w:r w:rsidRPr="00983340">
              <w:rPr>
                <w:rFonts w:eastAsia="黑体"/>
                <w:sz w:val="24"/>
              </w:rPr>
              <w:t>90-100</w:t>
            </w:r>
          </w:p>
        </w:tc>
      </w:tr>
      <w:tr w:rsidR="00AD4951" w:rsidRPr="00983340" w14:paraId="0B17115A" w14:textId="77777777">
        <w:tc>
          <w:tcPr>
            <w:tcW w:w="2090" w:type="dxa"/>
            <w:vAlign w:val="center"/>
          </w:tcPr>
          <w:p w14:paraId="459945F0" w14:textId="77777777" w:rsidR="00AD4951" w:rsidRPr="00983340" w:rsidRDefault="007D61B7">
            <w:pPr>
              <w:jc w:val="center"/>
              <w:rPr>
                <w:rFonts w:eastAsia="等线"/>
                <w:sz w:val="24"/>
              </w:rPr>
            </w:pPr>
            <w:r w:rsidRPr="00983340">
              <w:rPr>
                <w:rFonts w:eastAsia="等线"/>
                <w:sz w:val="24"/>
              </w:rPr>
              <w:t>课堂表现</w:t>
            </w:r>
          </w:p>
        </w:tc>
        <w:tc>
          <w:tcPr>
            <w:tcW w:w="1738" w:type="dxa"/>
          </w:tcPr>
          <w:p w14:paraId="241CE780" w14:textId="77777777" w:rsidR="00AD4951" w:rsidRPr="00983340" w:rsidRDefault="007D61B7">
            <w:pPr>
              <w:spacing w:line="300" w:lineRule="auto"/>
              <w:rPr>
                <w:rFonts w:eastAsia="黑体"/>
                <w:sz w:val="28"/>
                <w:szCs w:val="28"/>
              </w:rPr>
            </w:pPr>
            <w:r w:rsidRPr="00983340">
              <w:rPr>
                <w:sz w:val="24"/>
              </w:rPr>
              <w:t>上课出勤较低，上课不认真，很少与老师互动，课堂汇报准备不充分，讲述不清晰，缺乏应用知识回答课堂问题的能力。</w:t>
            </w:r>
          </w:p>
        </w:tc>
        <w:tc>
          <w:tcPr>
            <w:tcW w:w="1701" w:type="dxa"/>
          </w:tcPr>
          <w:p w14:paraId="03E9CEC7" w14:textId="77777777" w:rsidR="00AD4951" w:rsidRPr="00983340" w:rsidRDefault="007D61B7">
            <w:pPr>
              <w:spacing w:line="300" w:lineRule="auto"/>
              <w:rPr>
                <w:rFonts w:eastAsia="黑体"/>
                <w:sz w:val="28"/>
                <w:szCs w:val="28"/>
              </w:rPr>
            </w:pPr>
            <w:r w:rsidRPr="00983340">
              <w:rPr>
                <w:sz w:val="24"/>
              </w:rPr>
              <w:t>上课出勤较高，基本能够认真听讲，与老师互动积极性一般，课堂汇报准备一般，讲述基本清晰，基本能够应用知识回答课堂提问。</w:t>
            </w:r>
          </w:p>
        </w:tc>
        <w:tc>
          <w:tcPr>
            <w:tcW w:w="1701" w:type="dxa"/>
          </w:tcPr>
          <w:p w14:paraId="3BAE6164" w14:textId="77777777" w:rsidR="00AD4951" w:rsidRPr="00983340" w:rsidRDefault="007D61B7">
            <w:pPr>
              <w:spacing w:line="300" w:lineRule="auto"/>
              <w:rPr>
                <w:rFonts w:eastAsia="黑体"/>
                <w:sz w:val="28"/>
                <w:szCs w:val="28"/>
              </w:rPr>
            </w:pPr>
            <w:r w:rsidRPr="00983340">
              <w:rPr>
                <w:sz w:val="24"/>
              </w:rPr>
              <w:t>能够高出勤上课，上课比较认真，与老师互动比较积极，课堂汇报准备比较充分、讲述清晰，能够较好的应用知识回答课堂提问。</w:t>
            </w:r>
          </w:p>
        </w:tc>
        <w:tc>
          <w:tcPr>
            <w:tcW w:w="1701" w:type="dxa"/>
          </w:tcPr>
          <w:p w14:paraId="2BDAFC8A" w14:textId="77777777" w:rsidR="00AD4951" w:rsidRPr="00983340" w:rsidRDefault="007D61B7">
            <w:pPr>
              <w:spacing w:line="300" w:lineRule="auto"/>
              <w:rPr>
                <w:rFonts w:eastAsia="黑体"/>
                <w:sz w:val="28"/>
                <w:szCs w:val="28"/>
              </w:rPr>
            </w:pPr>
            <w:r w:rsidRPr="00983340">
              <w:rPr>
                <w:sz w:val="24"/>
              </w:rPr>
              <w:t>能够满勤到课，上课认真，积极与老师互动，课堂汇报准备充分、讲述清晰，能够熟练应用知识回答课堂提问。</w:t>
            </w:r>
          </w:p>
        </w:tc>
      </w:tr>
      <w:tr w:rsidR="00AD4951" w:rsidRPr="00983340" w14:paraId="79D50627" w14:textId="77777777">
        <w:tc>
          <w:tcPr>
            <w:tcW w:w="2090" w:type="dxa"/>
            <w:vAlign w:val="center"/>
          </w:tcPr>
          <w:p w14:paraId="0F016DA9" w14:textId="77777777" w:rsidR="00AD4951" w:rsidRPr="00983340" w:rsidRDefault="007D61B7">
            <w:pPr>
              <w:jc w:val="center"/>
              <w:rPr>
                <w:rFonts w:eastAsia="等线"/>
                <w:sz w:val="24"/>
              </w:rPr>
            </w:pPr>
            <w:r w:rsidRPr="00983340">
              <w:rPr>
                <w:rFonts w:eastAsia="等线"/>
                <w:sz w:val="24"/>
              </w:rPr>
              <w:t>期末考核</w:t>
            </w:r>
          </w:p>
        </w:tc>
        <w:tc>
          <w:tcPr>
            <w:tcW w:w="1738" w:type="dxa"/>
          </w:tcPr>
          <w:p w14:paraId="44D89634" w14:textId="77777777" w:rsidR="00AD4951" w:rsidRPr="00983340" w:rsidRDefault="007D61B7">
            <w:pPr>
              <w:spacing w:line="300" w:lineRule="auto"/>
              <w:rPr>
                <w:rFonts w:eastAsia="黑体"/>
                <w:sz w:val="28"/>
                <w:szCs w:val="28"/>
              </w:rPr>
            </w:pPr>
            <w:r w:rsidRPr="00983340">
              <w:rPr>
                <w:sz w:val="24"/>
              </w:rPr>
              <w:t>课程报告没有反映腐蚀工程的最新研究进展，报告内容的丰富度和全面性较差，分析问题不深入、不严谨。</w:t>
            </w:r>
          </w:p>
        </w:tc>
        <w:tc>
          <w:tcPr>
            <w:tcW w:w="1701" w:type="dxa"/>
          </w:tcPr>
          <w:p w14:paraId="4407305E" w14:textId="77777777" w:rsidR="00AD4951" w:rsidRPr="00983340" w:rsidRDefault="007D61B7">
            <w:pPr>
              <w:spacing w:line="300" w:lineRule="auto"/>
              <w:rPr>
                <w:rFonts w:eastAsia="黑体"/>
                <w:sz w:val="28"/>
                <w:szCs w:val="28"/>
              </w:rPr>
            </w:pPr>
            <w:r w:rsidRPr="00983340">
              <w:rPr>
                <w:sz w:val="24"/>
              </w:rPr>
              <w:t>课程报告能够基本反映腐蚀工程的最新研究进展，报告内容的丰富度和全面性一般，分析问题的深入和严谨性一般。</w:t>
            </w:r>
          </w:p>
        </w:tc>
        <w:tc>
          <w:tcPr>
            <w:tcW w:w="1701" w:type="dxa"/>
          </w:tcPr>
          <w:p w14:paraId="62D75A11" w14:textId="77777777" w:rsidR="00AD4951" w:rsidRPr="00983340" w:rsidRDefault="007D61B7">
            <w:pPr>
              <w:spacing w:line="300" w:lineRule="auto"/>
              <w:rPr>
                <w:rFonts w:eastAsia="黑体"/>
                <w:sz w:val="28"/>
                <w:szCs w:val="28"/>
              </w:rPr>
            </w:pPr>
            <w:r w:rsidRPr="00983340">
              <w:rPr>
                <w:sz w:val="24"/>
              </w:rPr>
              <w:t>课程报告能够较好的反映腐蚀工程的最新研究进展，报告内容比较详实、全面，分析问题严谨，具有一定的深度。</w:t>
            </w:r>
          </w:p>
        </w:tc>
        <w:tc>
          <w:tcPr>
            <w:tcW w:w="1701" w:type="dxa"/>
          </w:tcPr>
          <w:p w14:paraId="7AA728CC" w14:textId="77777777" w:rsidR="00AD4951" w:rsidRPr="00983340" w:rsidRDefault="007D61B7">
            <w:pPr>
              <w:spacing w:line="300" w:lineRule="auto"/>
              <w:rPr>
                <w:rFonts w:eastAsia="黑体"/>
                <w:sz w:val="28"/>
                <w:szCs w:val="28"/>
              </w:rPr>
            </w:pPr>
            <w:r w:rsidRPr="00983340">
              <w:rPr>
                <w:sz w:val="24"/>
              </w:rPr>
              <w:t>课程报告能够很好的反映腐蚀工程的最新研究进展，报告内容详实、全面，分析问题深入、严谨。</w:t>
            </w:r>
          </w:p>
        </w:tc>
      </w:tr>
    </w:tbl>
    <w:p w14:paraId="7C5A03AB" w14:textId="77777777" w:rsidR="00AD4951" w:rsidRPr="00983340" w:rsidRDefault="007D61B7">
      <w:pPr>
        <w:spacing w:line="300" w:lineRule="auto"/>
        <w:rPr>
          <w:rFonts w:eastAsia="黑体"/>
          <w:sz w:val="28"/>
          <w:szCs w:val="28"/>
        </w:rPr>
      </w:pPr>
      <w:r w:rsidRPr="00983340">
        <w:rPr>
          <w:rFonts w:eastAsia="黑体"/>
          <w:sz w:val="28"/>
          <w:szCs w:val="28"/>
        </w:rPr>
        <w:t>五、教材与参考资料</w:t>
      </w:r>
    </w:p>
    <w:p w14:paraId="0934AC59" w14:textId="77777777" w:rsidR="00AD4951" w:rsidRPr="00983340" w:rsidRDefault="007D61B7">
      <w:pPr>
        <w:spacing w:line="300" w:lineRule="auto"/>
        <w:rPr>
          <w:rFonts w:eastAsia="黑体"/>
          <w:sz w:val="24"/>
          <w:szCs w:val="24"/>
        </w:rPr>
      </w:pPr>
      <w:r w:rsidRPr="00983340">
        <w:rPr>
          <w:rFonts w:eastAsiaTheme="minorEastAsia"/>
          <w:sz w:val="24"/>
          <w:szCs w:val="24"/>
        </w:rPr>
        <w:t xml:space="preserve">  </w:t>
      </w:r>
      <w:r w:rsidRPr="00983340">
        <w:rPr>
          <w:rFonts w:eastAsia="黑体"/>
          <w:sz w:val="24"/>
          <w:szCs w:val="24"/>
        </w:rPr>
        <w:t>（一）教材</w:t>
      </w:r>
    </w:p>
    <w:p w14:paraId="44C495EB" w14:textId="77777777" w:rsidR="00AD4951" w:rsidRPr="00983340" w:rsidRDefault="007D61B7">
      <w:pPr>
        <w:jc w:val="left"/>
        <w:rPr>
          <w:rFonts w:eastAsiaTheme="minorEastAsia"/>
          <w:sz w:val="24"/>
          <w:szCs w:val="24"/>
        </w:rPr>
      </w:pPr>
      <w:r w:rsidRPr="00983340">
        <w:rPr>
          <w:rFonts w:eastAsiaTheme="minorEastAsia"/>
          <w:sz w:val="24"/>
          <w:szCs w:val="24"/>
        </w:rPr>
        <w:t xml:space="preserve">    1</w:t>
      </w:r>
      <w:r w:rsidRPr="00983340">
        <w:rPr>
          <w:rFonts w:eastAsiaTheme="minorEastAsia"/>
          <w:sz w:val="24"/>
          <w:szCs w:val="24"/>
        </w:rPr>
        <w:t>．自编教材（未成册）。</w:t>
      </w:r>
    </w:p>
    <w:p w14:paraId="44B82C11" w14:textId="77777777" w:rsidR="00AD4951" w:rsidRPr="00983340" w:rsidRDefault="007D61B7">
      <w:pPr>
        <w:spacing w:line="300" w:lineRule="auto"/>
        <w:rPr>
          <w:rFonts w:eastAsia="黑体"/>
          <w:sz w:val="28"/>
          <w:szCs w:val="28"/>
        </w:rPr>
      </w:pPr>
      <w:r w:rsidRPr="00983340">
        <w:rPr>
          <w:rFonts w:eastAsia="黑体"/>
          <w:sz w:val="24"/>
          <w:szCs w:val="24"/>
        </w:rPr>
        <w:t xml:space="preserve">  </w:t>
      </w:r>
      <w:r w:rsidRPr="00983340">
        <w:rPr>
          <w:rFonts w:eastAsia="黑体"/>
          <w:sz w:val="24"/>
          <w:szCs w:val="24"/>
        </w:rPr>
        <w:t>（二）主要参考资料：</w:t>
      </w:r>
      <w:r w:rsidRPr="00983340">
        <w:rPr>
          <w:rFonts w:eastAsia="黑体"/>
          <w:sz w:val="28"/>
          <w:szCs w:val="28"/>
        </w:rPr>
        <w:t xml:space="preserve"> </w:t>
      </w:r>
    </w:p>
    <w:p w14:paraId="687F5DE4" w14:textId="77777777" w:rsidR="00AD4951" w:rsidRPr="00983340" w:rsidRDefault="007D61B7">
      <w:pPr>
        <w:spacing w:line="300" w:lineRule="auto"/>
        <w:rPr>
          <w:rFonts w:eastAsia="等线"/>
          <w:sz w:val="24"/>
        </w:rPr>
      </w:pPr>
      <w:r w:rsidRPr="00983340">
        <w:rPr>
          <w:rFonts w:eastAsiaTheme="minorEastAsia"/>
          <w:sz w:val="24"/>
          <w:szCs w:val="24"/>
        </w:rPr>
        <w:t xml:space="preserve">    </w:t>
      </w:r>
      <w:r w:rsidRPr="00983340">
        <w:rPr>
          <w:rFonts w:eastAsia="等线"/>
          <w:sz w:val="24"/>
        </w:rPr>
        <w:t xml:space="preserve">1. </w:t>
      </w:r>
      <w:r w:rsidRPr="00983340">
        <w:rPr>
          <w:sz w:val="24"/>
        </w:rPr>
        <w:t>曹楚南</w:t>
      </w:r>
      <w:r w:rsidRPr="00983340">
        <w:rPr>
          <w:sz w:val="24"/>
        </w:rPr>
        <w:t xml:space="preserve">. </w:t>
      </w:r>
      <w:r w:rsidRPr="00983340">
        <w:rPr>
          <w:sz w:val="24"/>
        </w:rPr>
        <w:t>腐蚀电化学原理（第三版）</w:t>
      </w:r>
      <w:r w:rsidRPr="00983340">
        <w:rPr>
          <w:sz w:val="24"/>
        </w:rPr>
        <w:t xml:space="preserve">. </w:t>
      </w:r>
      <w:r w:rsidRPr="00983340">
        <w:rPr>
          <w:sz w:val="24"/>
        </w:rPr>
        <w:t>化学工业出版社，</w:t>
      </w:r>
      <w:r w:rsidRPr="00983340">
        <w:rPr>
          <w:sz w:val="24"/>
        </w:rPr>
        <w:t>2008.</w:t>
      </w:r>
    </w:p>
    <w:p w14:paraId="7941EC3C" w14:textId="47B183FC" w:rsidR="00AD4951" w:rsidRPr="00983340" w:rsidRDefault="007D61B7">
      <w:pPr>
        <w:spacing w:line="300" w:lineRule="auto"/>
        <w:ind w:firstLineChars="200" w:firstLine="480"/>
        <w:rPr>
          <w:sz w:val="24"/>
        </w:rPr>
      </w:pPr>
      <w:r w:rsidRPr="00983340">
        <w:rPr>
          <w:sz w:val="24"/>
        </w:rPr>
        <w:t xml:space="preserve">2. </w:t>
      </w:r>
      <w:r w:rsidRPr="00983340">
        <w:rPr>
          <w:sz w:val="24"/>
        </w:rPr>
        <w:t>褚武扬</w:t>
      </w:r>
      <w:r w:rsidRPr="00983340">
        <w:rPr>
          <w:sz w:val="24"/>
        </w:rPr>
        <w:t xml:space="preserve">. </w:t>
      </w:r>
      <w:r w:rsidRPr="00983340">
        <w:rPr>
          <w:sz w:val="24"/>
        </w:rPr>
        <w:t>氢脆和应力腐蚀</w:t>
      </w:r>
      <w:r w:rsidRPr="00983340">
        <w:rPr>
          <w:sz w:val="24"/>
        </w:rPr>
        <w:t xml:space="preserve">, </w:t>
      </w:r>
      <w:r w:rsidRPr="00983340">
        <w:rPr>
          <w:sz w:val="24"/>
        </w:rPr>
        <w:t>基础部分</w:t>
      </w:r>
      <w:r w:rsidRPr="00983340">
        <w:rPr>
          <w:sz w:val="24"/>
        </w:rPr>
        <w:t xml:space="preserve">. </w:t>
      </w:r>
      <w:r w:rsidRPr="00983340">
        <w:rPr>
          <w:sz w:val="24"/>
        </w:rPr>
        <w:t>科学出版社</w:t>
      </w:r>
      <w:r w:rsidRPr="00983340">
        <w:rPr>
          <w:sz w:val="24"/>
        </w:rPr>
        <w:t>, 2013.</w:t>
      </w:r>
    </w:p>
    <w:p w14:paraId="7110B606" w14:textId="77777777" w:rsidR="00AD4951" w:rsidRPr="00983340" w:rsidRDefault="000A733B">
      <w:pPr>
        <w:spacing w:line="300" w:lineRule="auto"/>
        <w:ind w:firstLineChars="200" w:firstLine="480"/>
        <w:rPr>
          <w:sz w:val="24"/>
        </w:rPr>
      </w:pPr>
      <w:r w:rsidRPr="00983340">
        <w:rPr>
          <w:sz w:val="24"/>
        </w:rPr>
        <w:t>3.Popov B. N</w:t>
      </w:r>
      <w:r w:rsidR="007D61B7" w:rsidRPr="00983340">
        <w:rPr>
          <w:sz w:val="24"/>
        </w:rPr>
        <w:t xml:space="preserve">. Corrosion Engineering: Principles and Solved Problems. Elsevier </w:t>
      </w:r>
      <w:r w:rsidR="007D61B7" w:rsidRPr="00983340">
        <w:rPr>
          <w:sz w:val="24"/>
        </w:rPr>
        <w:lastRenderedPageBreak/>
        <w:t>B.V.</w:t>
      </w:r>
      <w:r w:rsidR="007D61B7" w:rsidRPr="00983340">
        <w:rPr>
          <w:sz w:val="24"/>
        </w:rPr>
        <w:t>，</w:t>
      </w:r>
      <w:r w:rsidR="007D61B7" w:rsidRPr="00983340">
        <w:rPr>
          <w:sz w:val="24"/>
        </w:rPr>
        <w:t>2015.</w:t>
      </w:r>
    </w:p>
    <w:p w14:paraId="29240AAD" w14:textId="77777777" w:rsidR="00AD4951" w:rsidRPr="00983340" w:rsidRDefault="007D61B7">
      <w:pPr>
        <w:spacing w:line="300" w:lineRule="auto"/>
        <w:ind w:firstLineChars="200" w:firstLine="480"/>
        <w:rPr>
          <w:sz w:val="24"/>
        </w:rPr>
      </w:pPr>
      <w:r w:rsidRPr="00983340">
        <w:rPr>
          <w:sz w:val="24"/>
        </w:rPr>
        <w:t>4.Marcus P. Corrosion Mechanisms in Theory and Practice</w:t>
      </w:r>
      <w:r w:rsidR="00E555D4" w:rsidRPr="00983340">
        <w:rPr>
          <w:sz w:val="24"/>
        </w:rPr>
        <w:t>.</w:t>
      </w:r>
      <w:r w:rsidRPr="00983340">
        <w:rPr>
          <w:sz w:val="24"/>
        </w:rPr>
        <w:t xml:space="preserve"> Third Edition. Crc Press, 2011.</w:t>
      </w:r>
    </w:p>
    <w:p w14:paraId="66BA6A7C" w14:textId="77777777" w:rsidR="000A733B" w:rsidRPr="00983340" w:rsidRDefault="000A733B">
      <w:pPr>
        <w:spacing w:line="300" w:lineRule="auto"/>
        <w:ind w:firstLineChars="200" w:firstLine="480"/>
        <w:rPr>
          <w:rFonts w:eastAsia="黑体"/>
          <w:sz w:val="28"/>
          <w:szCs w:val="28"/>
        </w:rPr>
      </w:pPr>
      <w:r w:rsidRPr="00983340">
        <w:rPr>
          <w:sz w:val="24"/>
        </w:rPr>
        <w:t>5.Mohitpour M., Seevam P., Botros K.K., Rothwell B., Ennis C. Pipeline Transportation of Carbon Dioxide Containing Impurities</w:t>
      </w:r>
      <w:r w:rsidR="00E555D4" w:rsidRPr="00983340">
        <w:rPr>
          <w:sz w:val="24"/>
        </w:rPr>
        <w:t>. ASME Press, 2012.</w:t>
      </w:r>
    </w:p>
    <w:p w14:paraId="1893F682" w14:textId="77777777" w:rsidR="00AD4951" w:rsidRPr="00983340" w:rsidRDefault="007D61B7">
      <w:pPr>
        <w:spacing w:line="300" w:lineRule="auto"/>
        <w:rPr>
          <w:rFonts w:eastAsia="黑体"/>
          <w:sz w:val="28"/>
          <w:szCs w:val="28"/>
        </w:rPr>
      </w:pPr>
      <w:r w:rsidRPr="00983340">
        <w:rPr>
          <w:rFonts w:eastAsia="黑体"/>
          <w:sz w:val="28"/>
          <w:szCs w:val="28"/>
        </w:rPr>
        <w:t>六、其它说明</w:t>
      </w:r>
    </w:p>
    <w:p w14:paraId="7F649C6F" w14:textId="77777777" w:rsidR="00AD4951" w:rsidRPr="00983340" w:rsidRDefault="007D61B7">
      <w:pPr>
        <w:spacing w:line="300" w:lineRule="auto"/>
        <w:ind w:firstLineChars="200" w:firstLine="480"/>
        <w:rPr>
          <w:sz w:val="24"/>
        </w:rPr>
      </w:pPr>
      <w:r w:rsidRPr="00983340">
        <w:rPr>
          <w:sz w:val="24"/>
        </w:rPr>
        <w:t>无。</w:t>
      </w:r>
    </w:p>
    <w:p w14:paraId="51D24BE7" w14:textId="77777777" w:rsidR="00AD4951" w:rsidRPr="00983340" w:rsidRDefault="00AD4951">
      <w:pPr>
        <w:spacing w:line="300" w:lineRule="auto"/>
        <w:ind w:firstLineChars="200" w:firstLine="480"/>
        <w:rPr>
          <w:sz w:val="24"/>
        </w:rPr>
      </w:pPr>
    </w:p>
    <w:p w14:paraId="0BB6C73F" w14:textId="77777777" w:rsidR="00AD4951" w:rsidRPr="00983340" w:rsidRDefault="007D61B7">
      <w:pPr>
        <w:pStyle w:val="p0"/>
        <w:spacing w:before="0" w:beforeAutospacing="0" w:after="0" w:afterAutospacing="0" w:line="300" w:lineRule="auto"/>
        <w:jc w:val="both"/>
        <w:rPr>
          <w:rFonts w:ascii="Times New Roman" w:eastAsia="黑体" w:hAnsi="Times New Roman" w:cs="Times New Roman"/>
        </w:rPr>
      </w:pPr>
      <w:r w:rsidRPr="00983340">
        <w:rPr>
          <w:rFonts w:ascii="Times New Roman" w:eastAsia="黑体" w:hAnsi="Times New Roman" w:cs="Times New Roman"/>
        </w:rPr>
        <w:t>大纲执笔人：</w:t>
      </w:r>
      <w:r w:rsidRPr="00983340">
        <w:rPr>
          <w:rFonts w:ascii="Times New Roman" w:eastAsia="黑体" w:hAnsi="Times New Roman" w:cs="Times New Roman"/>
        </w:rPr>
        <w:t xml:space="preserve">   </w:t>
      </w:r>
      <w:r w:rsidRPr="00983340">
        <w:rPr>
          <w:rFonts w:ascii="Times New Roman" w:eastAsia="黑体" w:hAnsi="Times New Roman" w:cs="Times New Roman"/>
        </w:rPr>
        <w:t>孙建波</w:t>
      </w:r>
      <w:r w:rsidRPr="00983340">
        <w:rPr>
          <w:rFonts w:ascii="Times New Roman" w:eastAsia="黑体" w:hAnsi="Times New Roman" w:cs="Times New Roman"/>
        </w:rPr>
        <w:t xml:space="preserve">         </w:t>
      </w:r>
      <w:r w:rsidRPr="00983340">
        <w:rPr>
          <w:rFonts w:ascii="Times New Roman" w:eastAsia="黑体" w:hAnsi="Times New Roman" w:cs="Times New Roman"/>
        </w:rPr>
        <w:t>审核人（学位点负责人）：</w:t>
      </w:r>
    </w:p>
    <w:p w14:paraId="7E0665B1" w14:textId="77777777" w:rsidR="00AD4951" w:rsidRPr="00983340" w:rsidRDefault="007D61B7">
      <w:pPr>
        <w:pStyle w:val="p0"/>
        <w:spacing w:before="0" w:beforeAutospacing="0" w:after="0" w:afterAutospacing="0" w:line="300" w:lineRule="auto"/>
        <w:jc w:val="both"/>
        <w:rPr>
          <w:rFonts w:ascii="Times New Roman" w:hAnsi="Times New Roman" w:cs="Times New Roman"/>
          <w:sz w:val="23"/>
          <w:szCs w:val="23"/>
        </w:rPr>
      </w:pPr>
      <w:r w:rsidRPr="00983340">
        <w:rPr>
          <w:rFonts w:ascii="Times New Roman" w:eastAsia="黑体" w:hAnsi="Times New Roman" w:cs="Times New Roman"/>
        </w:rPr>
        <w:t xml:space="preserve">                     </w:t>
      </w:r>
    </w:p>
    <w:p w14:paraId="56784524" w14:textId="77777777" w:rsidR="00AD4951" w:rsidRPr="00983340" w:rsidRDefault="007D61B7">
      <w:pPr>
        <w:pStyle w:val="p0"/>
        <w:spacing w:before="0" w:beforeAutospacing="0" w:after="0" w:afterAutospacing="0" w:line="300" w:lineRule="auto"/>
        <w:ind w:firstLineChars="250" w:firstLine="600"/>
        <w:jc w:val="both"/>
        <w:rPr>
          <w:rFonts w:ascii="Times New Roman" w:hAnsi="Times New Roman" w:cs="Times New Roman"/>
          <w:sz w:val="23"/>
          <w:szCs w:val="23"/>
        </w:rPr>
      </w:pPr>
      <w:r w:rsidRPr="00983340">
        <w:rPr>
          <w:rFonts w:ascii="Times New Roman" w:eastAsia="黑体" w:hAnsi="Times New Roman" w:cs="Times New Roman"/>
        </w:rPr>
        <w:t xml:space="preserve">                         </w:t>
      </w:r>
      <w:r w:rsidRPr="00983340">
        <w:rPr>
          <w:rFonts w:ascii="Times New Roman" w:eastAsia="黑体" w:hAnsi="Times New Roman" w:cs="Times New Roman"/>
        </w:rPr>
        <w:t>分管院长签字：</w:t>
      </w:r>
    </w:p>
    <w:sectPr w:rsidR="00AD4951" w:rsidRPr="009833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5CEE7" w14:textId="77777777" w:rsidR="00791E5A" w:rsidRDefault="00791E5A">
      <w:pPr>
        <w:spacing w:line="240" w:lineRule="auto"/>
      </w:pPr>
      <w:r>
        <w:separator/>
      </w:r>
    </w:p>
  </w:endnote>
  <w:endnote w:type="continuationSeparator" w:id="0">
    <w:p w14:paraId="19685E97" w14:textId="77777777" w:rsidR="00791E5A" w:rsidRDefault="00791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3698E" w14:textId="77777777" w:rsidR="00791E5A" w:rsidRDefault="00791E5A">
      <w:pPr>
        <w:spacing w:line="240" w:lineRule="auto"/>
      </w:pPr>
      <w:r>
        <w:separator/>
      </w:r>
    </w:p>
  </w:footnote>
  <w:footnote w:type="continuationSeparator" w:id="0">
    <w:p w14:paraId="19BDB433" w14:textId="77777777" w:rsidR="00791E5A" w:rsidRDefault="00791E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NzljYjllNDllNzI3MGM2MDJjMTlmZTYzMDI0M2UifQ=="/>
  </w:docVars>
  <w:rsids>
    <w:rsidRoot w:val="00576454"/>
    <w:rsid w:val="000041B9"/>
    <w:rsid w:val="0001107E"/>
    <w:rsid w:val="0005665A"/>
    <w:rsid w:val="000643E0"/>
    <w:rsid w:val="00090489"/>
    <w:rsid w:val="00093D1A"/>
    <w:rsid w:val="00094CC5"/>
    <w:rsid w:val="000A733B"/>
    <w:rsid w:val="000B143C"/>
    <w:rsid w:val="0015219D"/>
    <w:rsid w:val="001915DF"/>
    <w:rsid w:val="00240802"/>
    <w:rsid w:val="00241F4E"/>
    <w:rsid w:val="002C5492"/>
    <w:rsid w:val="002E7D7D"/>
    <w:rsid w:val="002F75BF"/>
    <w:rsid w:val="00323AF7"/>
    <w:rsid w:val="00354536"/>
    <w:rsid w:val="0039639C"/>
    <w:rsid w:val="003A7744"/>
    <w:rsid w:val="003C6961"/>
    <w:rsid w:val="003D66E7"/>
    <w:rsid w:val="00401E26"/>
    <w:rsid w:val="0040341E"/>
    <w:rsid w:val="00450064"/>
    <w:rsid w:val="004502E4"/>
    <w:rsid w:val="004B3200"/>
    <w:rsid w:val="004B3694"/>
    <w:rsid w:val="004B4AA1"/>
    <w:rsid w:val="004E51F2"/>
    <w:rsid w:val="00543371"/>
    <w:rsid w:val="00554B56"/>
    <w:rsid w:val="00576454"/>
    <w:rsid w:val="005B64AD"/>
    <w:rsid w:val="00606F64"/>
    <w:rsid w:val="00607B06"/>
    <w:rsid w:val="0063419D"/>
    <w:rsid w:val="00650913"/>
    <w:rsid w:val="00775263"/>
    <w:rsid w:val="00791E5A"/>
    <w:rsid w:val="007D4786"/>
    <w:rsid w:val="007D61B7"/>
    <w:rsid w:val="007E0789"/>
    <w:rsid w:val="00805168"/>
    <w:rsid w:val="00830930"/>
    <w:rsid w:val="00837079"/>
    <w:rsid w:val="0085241C"/>
    <w:rsid w:val="00856BA3"/>
    <w:rsid w:val="00865618"/>
    <w:rsid w:val="008972CB"/>
    <w:rsid w:val="008B5B48"/>
    <w:rsid w:val="00960CA0"/>
    <w:rsid w:val="00983340"/>
    <w:rsid w:val="009906F4"/>
    <w:rsid w:val="009C5397"/>
    <w:rsid w:val="00A15452"/>
    <w:rsid w:val="00A23081"/>
    <w:rsid w:val="00A6174B"/>
    <w:rsid w:val="00AD4951"/>
    <w:rsid w:val="00B17DEC"/>
    <w:rsid w:val="00B25888"/>
    <w:rsid w:val="00B5781A"/>
    <w:rsid w:val="00B942FA"/>
    <w:rsid w:val="00C23DA2"/>
    <w:rsid w:val="00C63F15"/>
    <w:rsid w:val="00CC4E82"/>
    <w:rsid w:val="00CE639D"/>
    <w:rsid w:val="00D523EA"/>
    <w:rsid w:val="00E034C9"/>
    <w:rsid w:val="00E253F4"/>
    <w:rsid w:val="00E26ED4"/>
    <w:rsid w:val="00E34506"/>
    <w:rsid w:val="00E52144"/>
    <w:rsid w:val="00E555D4"/>
    <w:rsid w:val="00E651A8"/>
    <w:rsid w:val="00E735AD"/>
    <w:rsid w:val="00E73C4E"/>
    <w:rsid w:val="00ED4FF0"/>
    <w:rsid w:val="00F36487"/>
    <w:rsid w:val="00FA699B"/>
    <w:rsid w:val="00FE366A"/>
    <w:rsid w:val="00FF47AB"/>
    <w:rsid w:val="13B0111E"/>
    <w:rsid w:val="148D3053"/>
    <w:rsid w:val="1BF45938"/>
    <w:rsid w:val="26F547F1"/>
    <w:rsid w:val="33EB29E0"/>
    <w:rsid w:val="3CA96536"/>
    <w:rsid w:val="51820083"/>
    <w:rsid w:val="6A06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7A692B"/>
  <w15:docId w15:val="{F6EB5243-2E71-4F4E-B03A-10186994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djustRightInd/>
      <w:spacing w:line="240" w:lineRule="auto"/>
      <w:textAlignment w:val="auto"/>
    </w:pPr>
    <w:rPr>
      <w:rFonts w:ascii="宋体" w:hAnsi="Courier New" w:cs="Courier New"/>
      <w:kern w:val="2"/>
      <w:szCs w:val="21"/>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kern w:val="0"/>
      <w:sz w:val="18"/>
      <w:szCs w:val="18"/>
    </w:rPr>
  </w:style>
  <w:style w:type="character" w:customStyle="1" w:styleId="a8">
    <w:name w:val="页脚 字符"/>
    <w:basedOn w:val="a0"/>
    <w:link w:val="a7"/>
    <w:uiPriority w:val="99"/>
    <w:qFormat/>
    <w:rPr>
      <w:rFonts w:ascii="Times New Roman" w:eastAsia="宋体" w:hAnsi="Times New Roman" w:cs="Times New Roman"/>
      <w:kern w:val="0"/>
      <w:sz w:val="18"/>
      <w:szCs w:val="18"/>
    </w:rPr>
  </w:style>
  <w:style w:type="paragraph" w:customStyle="1" w:styleId="p0">
    <w:name w:val="p0"/>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a6">
    <w:name w:val="批注框文本 字符"/>
    <w:basedOn w:val="a0"/>
    <w:link w:val="a5"/>
    <w:uiPriority w:val="99"/>
    <w:semiHidden/>
    <w:qFormat/>
    <w:rPr>
      <w:rFonts w:ascii="Times New Roman" w:eastAsia="宋体" w:hAnsi="Times New Roman" w:cs="Times New Roman"/>
      <w:kern w:val="0"/>
      <w:sz w:val="18"/>
      <w:szCs w:val="18"/>
    </w:rPr>
  </w:style>
  <w:style w:type="paragraph" w:styleId="ac">
    <w:name w:val="List Paragraph"/>
    <w:basedOn w:val="a"/>
    <w:uiPriority w:val="34"/>
    <w:qFormat/>
    <w:pPr>
      <w:ind w:firstLineChars="200" w:firstLine="420"/>
    </w:pPr>
  </w:style>
  <w:style w:type="character" w:styleId="ad">
    <w:name w:val="annotation reference"/>
    <w:basedOn w:val="a0"/>
    <w:uiPriority w:val="99"/>
    <w:semiHidden/>
    <w:unhideWhenUsed/>
    <w:rsid w:val="00450064"/>
    <w:rPr>
      <w:sz w:val="21"/>
      <w:szCs w:val="21"/>
    </w:rPr>
  </w:style>
  <w:style w:type="paragraph" w:styleId="ae">
    <w:name w:val="annotation text"/>
    <w:basedOn w:val="a"/>
    <w:link w:val="af"/>
    <w:uiPriority w:val="99"/>
    <w:semiHidden/>
    <w:unhideWhenUsed/>
    <w:rsid w:val="00450064"/>
    <w:pPr>
      <w:jc w:val="left"/>
    </w:pPr>
  </w:style>
  <w:style w:type="character" w:customStyle="1" w:styleId="af">
    <w:name w:val="批注文字 字符"/>
    <w:basedOn w:val="a0"/>
    <w:link w:val="ae"/>
    <w:uiPriority w:val="99"/>
    <w:semiHidden/>
    <w:rsid w:val="00450064"/>
    <w:rPr>
      <w:rFonts w:ascii="Times New Roman" w:eastAsia="宋体" w:hAnsi="Times New Roman" w:cs="Times New Roman"/>
      <w:sz w:val="21"/>
    </w:rPr>
  </w:style>
  <w:style w:type="paragraph" w:styleId="af0">
    <w:name w:val="annotation subject"/>
    <w:basedOn w:val="ae"/>
    <w:next w:val="ae"/>
    <w:link w:val="af1"/>
    <w:uiPriority w:val="99"/>
    <w:semiHidden/>
    <w:unhideWhenUsed/>
    <w:rsid w:val="00450064"/>
    <w:rPr>
      <w:b/>
      <w:bCs/>
    </w:rPr>
  </w:style>
  <w:style w:type="character" w:customStyle="1" w:styleId="af1">
    <w:name w:val="批注主题 字符"/>
    <w:basedOn w:val="af"/>
    <w:link w:val="af0"/>
    <w:uiPriority w:val="99"/>
    <w:semiHidden/>
    <w:rsid w:val="00450064"/>
    <w:rPr>
      <w:rFonts w:ascii="Times New Roman" w:eastAsia="宋体" w:hAnsi="Times New Roman"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zadmin</dc:creator>
  <cp:lastModifiedBy>DELL</cp:lastModifiedBy>
  <cp:revision>5</cp:revision>
  <cp:lastPrinted>2018-06-27T07:57:00Z</cp:lastPrinted>
  <dcterms:created xsi:type="dcterms:W3CDTF">2022-07-15T01:09:00Z</dcterms:created>
  <dcterms:modified xsi:type="dcterms:W3CDTF">2022-07-15T03:23:00Z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E0448CEA1F8447EB9FF06DC5EEAD404C</vt:lpwstr>
  </property>
</Properties>
</file>