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C0F58" w14:textId="77777777" w:rsidR="003D66E7" w:rsidRPr="00B942FA" w:rsidRDefault="003D66E7" w:rsidP="00B942FA">
      <w:pPr>
        <w:spacing w:beforeLines="50" w:before="156" w:afterLines="50" w:after="156" w:line="312" w:lineRule="auto"/>
        <w:jc w:val="center"/>
        <w:rPr>
          <w:rFonts w:ascii="黑体" w:eastAsia="黑体" w:hAnsi="黑体"/>
          <w:sz w:val="36"/>
          <w:szCs w:val="36"/>
        </w:rPr>
      </w:pPr>
      <w:r w:rsidRPr="00B942FA">
        <w:rPr>
          <w:rFonts w:ascii="宋体" w:hAnsi="宋体" w:cs="宋体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4EF1FD98" wp14:editId="349A976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809750" cy="447675"/>
            <wp:effectExtent l="0" t="0" r="0" b="9525"/>
            <wp:wrapTopAndBottom/>
            <wp:docPr id="1" name="图片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942FA">
        <w:rPr>
          <w:rFonts w:ascii="黑体" w:eastAsia="黑体" w:hAnsi="黑体" w:hint="eastAsia"/>
          <w:sz w:val="36"/>
          <w:szCs w:val="36"/>
        </w:rPr>
        <w:t>研究生课程教学大纲</w:t>
      </w:r>
      <w:r w:rsidR="00094CC5">
        <w:rPr>
          <w:rFonts w:ascii="黑体" w:eastAsia="黑体" w:hAnsi="黑体" w:hint="eastAsia"/>
          <w:sz w:val="36"/>
          <w:szCs w:val="36"/>
        </w:rPr>
        <w:t>（模板）</w:t>
      </w:r>
    </w:p>
    <w:tbl>
      <w:tblPr>
        <w:tblStyle w:val="a5"/>
        <w:tblW w:w="878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269"/>
        <w:gridCol w:w="1417"/>
        <w:gridCol w:w="1781"/>
        <w:gridCol w:w="346"/>
        <w:gridCol w:w="1559"/>
        <w:gridCol w:w="1417"/>
      </w:tblGrid>
      <w:tr w:rsidR="00554B56" w14:paraId="05465EBC" w14:textId="77777777" w:rsidTr="0039639C">
        <w:tc>
          <w:tcPr>
            <w:tcW w:w="22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255A2DF" w14:textId="77777777" w:rsidR="00554B56" w:rsidRPr="00B942FA" w:rsidRDefault="00554B56" w:rsidP="00B942FA">
            <w:pPr>
              <w:spacing w:line="312" w:lineRule="auto"/>
              <w:ind w:right="320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01107E">
              <w:rPr>
                <w:rFonts w:ascii="黑体" w:eastAsia="黑体" w:hAnsi="黑体" w:hint="eastAsia"/>
                <w:spacing w:val="45"/>
                <w:sz w:val="30"/>
                <w:szCs w:val="30"/>
                <w:fitText w:val="1950" w:id="2074232832"/>
              </w:rPr>
              <w:t>课程名称：</w:t>
            </w:r>
          </w:p>
        </w:tc>
        <w:tc>
          <w:tcPr>
            <w:tcW w:w="6520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A56213F" w14:textId="0EA7F5B6" w:rsidR="00554B56" w:rsidRPr="00B942FA" w:rsidRDefault="0091058A" w:rsidP="00554B56">
            <w:pPr>
              <w:spacing w:line="312" w:lineRule="auto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91058A">
              <w:rPr>
                <w:rFonts w:ascii="黑体" w:eastAsia="黑体" w:hAnsi="黑体" w:hint="eastAsia"/>
                <w:sz w:val="30"/>
                <w:szCs w:val="30"/>
              </w:rPr>
              <w:t>纳米材料合成及应用</w:t>
            </w:r>
          </w:p>
        </w:tc>
      </w:tr>
      <w:tr w:rsidR="00554B56" w14:paraId="2368207C" w14:textId="77777777" w:rsidTr="0039639C">
        <w:trPr>
          <w:trHeight w:val="436"/>
        </w:trPr>
        <w:tc>
          <w:tcPr>
            <w:tcW w:w="22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77ACF489" w14:textId="77777777" w:rsidR="00554B56" w:rsidRPr="00B942FA" w:rsidRDefault="00554B56" w:rsidP="0039639C">
            <w:pPr>
              <w:spacing w:line="312" w:lineRule="auto"/>
              <w:ind w:right="320"/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12E2C59" w14:textId="351999F2" w:rsidR="00554B56" w:rsidRPr="0091058A" w:rsidRDefault="0091058A" w:rsidP="00A23081">
            <w:pPr>
              <w:spacing w:line="312" w:lineRule="auto"/>
              <w:jc w:val="center"/>
              <w:rPr>
                <w:rFonts w:eastAsia="黑体"/>
                <w:sz w:val="30"/>
                <w:szCs w:val="30"/>
              </w:rPr>
            </w:pPr>
            <w:r w:rsidRPr="0091058A">
              <w:rPr>
                <w:rFonts w:eastAsia="黑体"/>
                <w:sz w:val="30"/>
                <w:szCs w:val="30"/>
              </w:rPr>
              <w:t>The Synthesis and Applications of Nanomaterials</w:t>
            </w:r>
          </w:p>
        </w:tc>
      </w:tr>
      <w:tr w:rsidR="001915DF" w14:paraId="5F7B98E7" w14:textId="77777777" w:rsidTr="0039639C">
        <w:trPr>
          <w:trHeight w:val="489"/>
        </w:trPr>
        <w:tc>
          <w:tcPr>
            <w:tcW w:w="22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6CB2F9D4" w14:textId="77777777" w:rsidR="001915DF" w:rsidRPr="00B942FA" w:rsidRDefault="001915DF" w:rsidP="00B942FA">
            <w:pPr>
              <w:spacing w:line="312" w:lineRule="auto"/>
              <w:ind w:right="320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01107E">
              <w:rPr>
                <w:rFonts w:ascii="黑体" w:eastAsia="黑体" w:hAnsi="黑体" w:hint="eastAsia"/>
                <w:spacing w:val="45"/>
                <w:sz w:val="30"/>
                <w:szCs w:val="30"/>
                <w:fitText w:val="1950" w:id="2074232832"/>
              </w:rPr>
              <w:t>课程编号：</w:t>
            </w:r>
          </w:p>
        </w:tc>
        <w:tc>
          <w:tcPr>
            <w:tcW w:w="6520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927307B" w14:textId="60B1F46D" w:rsidR="001915DF" w:rsidRPr="00B942FA" w:rsidRDefault="002C6CF5" w:rsidP="00543371">
            <w:pPr>
              <w:spacing w:line="312" w:lineRule="auto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2C6CF5">
              <w:rPr>
                <w:rFonts w:ascii="黑体" w:eastAsia="黑体" w:hAnsi="黑体"/>
                <w:sz w:val="30"/>
                <w:szCs w:val="30"/>
              </w:rPr>
              <w:t>ZX14304T</w:t>
            </w:r>
          </w:p>
        </w:tc>
      </w:tr>
      <w:tr w:rsidR="002E7D7D" w14:paraId="271ACE3A" w14:textId="77777777" w:rsidTr="0039639C">
        <w:trPr>
          <w:trHeight w:val="279"/>
        </w:trPr>
        <w:tc>
          <w:tcPr>
            <w:tcW w:w="8789" w:type="dxa"/>
            <w:gridSpan w:val="6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23A5B4EE" w14:textId="77777777" w:rsidR="002E7D7D" w:rsidRPr="002E7D7D" w:rsidRDefault="002E7D7D" w:rsidP="00543371">
            <w:pPr>
              <w:spacing w:line="312" w:lineRule="auto"/>
              <w:jc w:val="center"/>
              <w:rPr>
                <w:rFonts w:ascii="华文中宋" w:eastAsia="华文中宋" w:hAnsi="华文中宋"/>
                <w:sz w:val="15"/>
                <w:szCs w:val="15"/>
              </w:rPr>
            </w:pPr>
          </w:p>
        </w:tc>
      </w:tr>
      <w:tr w:rsidR="001915DF" w14:paraId="5A309CD9" w14:textId="77777777" w:rsidTr="0039639C">
        <w:trPr>
          <w:trHeight w:val="597"/>
        </w:trPr>
        <w:tc>
          <w:tcPr>
            <w:tcW w:w="22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A6650A6" w14:textId="77777777" w:rsidR="001915DF" w:rsidRPr="00B942FA" w:rsidRDefault="00A23081" w:rsidP="00B942FA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 w:rsidRPr="00606F64">
              <w:rPr>
                <w:rFonts w:eastAsia="黑体" w:hint="eastAsia"/>
                <w:spacing w:val="15"/>
                <w:sz w:val="24"/>
                <w:szCs w:val="24"/>
                <w:fitText w:val="1755" w:id="2074232321"/>
              </w:rPr>
              <w:t>开</w:t>
            </w:r>
            <w:r w:rsidR="0039639C" w:rsidRPr="00606F64">
              <w:rPr>
                <w:rFonts w:eastAsia="黑体" w:hint="eastAsia"/>
                <w:spacing w:val="15"/>
                <w:sz w:val="24"/>
                <w:szCs w:val="24"/>
                <w:fitText w:val="1755" w:id="2074232321"/>
              </w:rPr>
              <w:t xml:space="preserve"> </w:t>
            </w:r>
            <w:r w:rsidRPr="00606F64">
              <w:rPr>
                <w:rFonts w:eastAsia="黑体" w:hint="eastAsia"/>
                <w:spacing w:val="15"/>
                <w:sz w:val="24"/>
                <w:szCs w:val="24"/>
                <w:fitText w:val="1755" w:id="2074232321"/>
              </w:rPr>
              <w:t>课</w:t>
            </w:r>
            <w:r w:rsidR="0039639C" w:rsidRPr="00606F64">
              <w:rPr>
                <w:rFonts w:eastAsia="黑体" w:hint="eastAsia"/>
                <w:spacing w:val="15"/>
                <w:sz w:val="24"/>
                <w:szCs w:val="24"/>
                <w:fitText w:val="1755" w:id="2074232321"/>
              </w:rPr>
              <w:t xml:space="preserve"> </w:t>
            </w:r>
            <w:r w:rsidRPr="00606F64">
              <w:rPr>
                <w:rFonts w:eastAsia="黑体" w:hint="eastAsia"/>
                <w:spacing w:val="15"/>
                <w:sz w:val="24"/>
                <w:szCs w:val="24"/>
                <w:fitText w:val="1755" w:id="2074232321"/>
              </w:rPr>
              <w:t>单</w:t>
            </w:r>
            <w:r w:rsidR="0039639C" w:rsidRPr="00606F64">
              <w:rPr>
                <w:rFonts w:eastAsia="黑体" w:hint="eastAsia"/>
                <w:spacing w:val="15"/>
                <w:sz w:val="24"/>
                <w:szCs w:val="24"/>
                <w:fitText w:val="1755" w:id="2074232321"/>
              </w:rPr>
              <w:t xml:space="preserve"> </w:t>
            </w:r>
            <w:r w:rsidRPr="00606F64">
              <w:rPr>
                <w:rFonts w:eastAsia="黑体" w:hint="eastAsia"/>
                <w:spacing w:val="15"/>
                <w:sz w:val="24"/>
                <w:szCs w:val="24"/>
                <w:fitText w:val="1755" w:id="2074232321"/>
              </w:rPr>
              <w:t>位</w:t>
            </w:r>
            <w:r w:rsidR="001915DF" w:rsidRPr="00606F64">
              <w:rPr>
                <w:rFonts w:eastAsia="黑体" w:hint="eastAsia"/>
                <w:spacing w:val="-7"/>
                <w:sz w:val="24"/>
                <w:szCs w:val="24"/>
                <w:fitText w:val="1755" w:id="2074232321"/>
              </w:rPr>
              <w:t>：</w:t>
            </w:r>
          </w:p>
        </w:tc>
        <w:tc>
          <w:tcPr>
            <w:tcW w:w="3198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5230D861" w14:textId="7396F386" w:rsidR="001915DF" w:rsidRPr="00B942FA" w:rsidRDefault="0091058A" w:rsidP="00837079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 w:rsidRPr="0091058A">
              <w:rPr>
                <w:rFonts w:eastAsia="黑体" w:hint="eastAsia"/>
                <w:sz w:val="24"/>
                <w:szCs w:val="24"/>
              </w:rPr>
              <w:t>材料科学与工程学院</w:t>
            </w:r>
          </w:p>
        </w:tc>
        <w:tc>
          <w:tcPr>
            <w:tcW w:w="190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36E9E68B" w14:textId="77777777" w:rsidR="001915DF" w:rsidRPr="00B942FA" w:rsidRDefault="00A23081" w:rsidP="00E26ED4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 w:rsidRPr="00606F64">
              <w:rPr>
                <w:rFonts w:eastAsia="黑体" w:hint="eastAsia"/>
                <w:spacing w:val="60"/>
                <w:sz w:val="24"/>
                <w:szCs w:val="24"/>
                <w:fitText w:val="1755" w:id="2074232321"/>
              </w:rPr>
              <w:t>开课学期</w:t>
            </w:r>
            <w:r w:rsidRPr="00606F64">
              <w:rPr>
                <w:rFonts w:eastAsia="黑体" w:hint="eastAsia"/>
                <w:spacing w:val="37"/>
                <w:sz w:val="24"/>
                <w:szCs w:val="24"/>
                <w:fitText w:val="1755" w:id="2074232321"/>
              </w:rPr>
              <w:t>：</w:t>
            </w:r>
          </w:p>
        </w:tc>
        <w:tc>
          <w:tcPr>
            <w:tcW w:w="141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63E2C27" w14:textId="01095598" w:rsidR="001915DF" w:rsidRPr="00B942FA" w:rsidRDefault="0091058A" w:rsidP="0063419D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2</w:t>
            </w:r>
          </w:p>
        </w:tc>
      </w:tr>
      <w:tr w:rsidR="001915DF" w14:paraId="2018AB49" w14:textId="77777777" w:rsidTr="0039639C">
        <w:trPr>
          <w:trHeight w:val="547"/>
        </w:trPr>
        <w:tc>
          <w:tcPr>
            <w:tcW w:w="22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15FE1204" w14:textId="77777777" w:rsidR="001915DF" w:rsidRPr="00B942FA" w:rsidRDefault="00A23081" w:rsidP="00B942FA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 w:rsidRPr="00606F64">
              <w:rPr>
                <w:rFonts w:eastAsia="黑体" w:hint="eastAsia"/>
                <w:spacing w:val="15"/>
                <w:sz w:val="24"/>
                <w:szCs w:val="24"/>
                <w:fitText w:val="1755" w:id="2074232321"/>
              </w:rPr>
              <w:t>课</w:t>
            </w:r>
            <w:r w:rsidR="0039639C" w:rsidRPr="00606F64">
              <w:rPr>
                <w:rFonts w:eastAsia="黑体" w:hint="eastAsia"/>
                <w:spacing w:val="15"/>
                <w:sz w:val="24"/>
                <w:szCs w:val="24"/>
                <w:fitText w:val="1755" w:id="2074232321"/>
              </w:rPr>
              <w:t xml:space="preserve"> </w:t>
            </w:r>
            <w:r w:rsidRPr="00606F64">
              <w:rPr>
                <w:rFonts w:eastAsia="黑体" w:hint="eastAsia"/>
                <w:spacing w:val="15"/>
                <w:sz w:val="24"/>
                <w:szCs w:val="24"/>
                <w:fitText w:val="1755" w:id="2074232321"/>
              </w:rPr>
              <w:t>内</w:t>
            </w:r>
            <w:r w:rsidR="0039639C" w:rsidRPr="00606F64">
              <w:rPr>
                <w:rFonts w:eastAsia="黑体" w:hint="eastAsia"/>
                <w:spacing w:val="15"/>
                <w:sz w:val="24"/>
                <w:szCs w:val="24"/>
                <w:fitText w:val="1755" w:id="2074232321"/>
              </w:rPr>
              <w:t xml:space="preserve"> </w:t>
            </w:r>
            <w:r w:rsidRPr="00606F64">
              <w:rPr>
                <w:rFonts w:eastAsia="黑体" w:hint="eastAsia"/>
                <w:spacing w:val="15"/>
                <w:sz w:val="24"/>
                <w:szCs w:val="24"/>
                <w:fitText w:val="1755" w:id="2074232321"/>
              </w:rPr>
              <w:t>学</w:t>
            </w:r>
            <w:r w:rsidR="0039639C" w:rsidRPr="00606F64">
              <w:rPr>
                <w:rFonts w:eastAsia="黑体" w:hint="eastAsia"/>
                <w:spacing w:val="15"/>
                <w:sz w:val="24"/>
                <w:szCs w:val="24"/>
                <w:fitText w:val="1755" w:id="2074232321"/>
              </w:rPr>
              <w:t xml:space="preserve"> </w:t>
            </w:r>
            <w:r w:rsidRPr="00606F64">
              <w:rPr>
                <w:rFonts w:eastAsia="黑体" w:hint="eastAsia"/>
                <w:spacing w:val="15"/>
                <w:sz w:val="24"/>
                <w:szCs w:val="24"/>
                <w:fitText w:val="1755" w:id="2074232321"/>
              </w:rPr>
              <w:t>时</w:t>
            </w:r>
            <w:r w:rsidRPr="00606F64">
              <w:rPr>
                <w:rFonts w:eastAsia="黑体" w:hint="eastAsia"/>
                <w:spacing w:val="-7"/>
                <w:sz w:val="24"/>
                <w:szCs w:val="24"/>
                <w:fitText w:val="1755" w:id="2074232321"/>
              </w:rPr>
              <w:t>：</w:t>
            </w:r>
          </w:p>
        </w:tc>
        <w:tc>
          <w:tcPr>
            <w:tcW w:w="3198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F05ED7B" w14:textId="77777777" w:rsidR="001915DF" w:rsidRPr="00B942FA" w:rsidRDefault="001915DF" w:rsidP="0063419D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31747335" w14:textId="77777777" w:rsidR="001915DF" w:rsidRPr="0039639C" w:rsidRDefault="00A23081" w:rsidP="00E26ED4">
            <w:pPr>
              <w:spacing w:line="360" w:lineRule="auto"/>
              <w:jc w:val="center"/>
              <w:rPr>
                <w:rFonts w:eastAsia="黑体"/>
                <w:spacing w:val="14"/>
                <w:sz w:val="24"/>
                <w:szCs w:val="24"/>
              </w:rPr>
            </w:pPr>
            <w:r w:rsidRPr="00606F64">
              <w:rPr>
                <w:rFonts w:eastAsia="黑体" w:hint="eastAsia"/>
                <w:spacing w:val="45"/>
                <w:sz w:val="24"/>
                <w:szCs w:val="24"/>
                <w:fitText w:val="1755" w:id="2074232321"/>
              </w:rPr>
              <w:t>学</w:t>
            </w:r>
            <w:r w:rsidR="0039639C" w:rsidRPr="00606F64">
              <w:rPr>
                <w:rFonts w:eastAsia="黑体" w:hint="eastAsia"/>
                <w:spacing w:val="45"/>
                <w:sz w:val="24"/>
                <w:szCs w:val="24"/>
                <w:fitText w:val="1755" w:id="2074232321"/>
              </w:rPr>
              <w:t xml:space="preserve">    </w:t>
            </w:r>
            <w:r w:rsidRPr="00606F64">
              <w:rPr>
                <w:rFonts w:eastAsia="黑体" w:hint="eastAsia"/>
                <w:spacing w:val="45"/>
                <w:sz w:val="24"/>
                <w:szCs w:val="24"/>
                <w:fitText w:val="1755" w:id="2074232321"/>
              </w:rPr>
              <w:t>分</w:t>
            </w:r>
            <w:r w:rsidRPr="00606F64">
              <w:rPr>
                <w:rFonts w:eastAsia="黑体" w:hint="eastAsia"/>
                <w:spacing w:val="7"/>
                <w:sz w:val="24"/>
                <w:szCs w:val="24"/>
                <w:fitText w:val="1755" w:id="2074232321"/>
              </w:rPr>
              <w:t>：</w:t>
            </w:r>
          </w:p>
        </w:tc>
        <w:tc>
          <w:tcPr>
            <w:tcW w:w="141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5B7484D4" w14:textId="5E2549B6" w:rsidR="001915DF" w:rsidRPr="00B942FA" w:rsidRDefault="0091058A" w:rsidP="0063419D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2</w:t>
            </w:r>
          </w:p>
        </w:tc>
      </w:tr>
      <w:tr w:rsidR="0063419D" w14:paraId="792F72BA" w14:textId="77777777" w:rsidTr="0039639C">
        <w:trPr>
          <w:trHeight w:val="639"/>
        </w:trPr>
        <w:tc>
          <w:tcPr>
            <w:tcW w:w="22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6D6FC311" w14:textId="77777777" w:rsidR="00B942FA" w:rsidRPr="00B942FA" w:rsidRDefault="0063419D" w:rsidP="009906F4">
            <w:pPr>
              <w:spacing w:line="360" w:lineRule="auto"/>
              <w:jc w:val="left"/>
              <w:rPr>
                <w:rFonts w:eastAsia="黑体"/>
                <w:sz w:val="24"/>
                <w:szCs w:val="24"/>
              </w:rPr>
            </w:pPr>
            <w:r w:rsidRPr="009906F4">
              <w:rPr>
                <w:rFonts w:eastAsia="黑体" w:hint="eastAsia"/>
                <w:spacing w:val="30"/>
                <w:sz w:val="24"/>
                <w:szCs w:val="24"/>
                <w:fitText w:val="1680" w:id="2078977792"/>
              </w:rPr>
              <w:t>适</w:t>
            </w:r>
            <w:r w:rsidR="0039639C" w:rsidRPr="009906F4">
              <w:rPr>
                <w:rFonts w:eastAsia="黑体" w:hint="eastAsia"/>
                <w:spacing w:val="30"/>
                <w:sz w:val="24"/>
                <w:szCs w:val="24"/>
                <w:fitText w:val="1680" w:id="2078977792"/>
              </w:rPr>
              <w:t xml:space="preserve"> </w:t>
            </w:r>
            <w:r w:rsidRPr="009906F4">
              <w:rPr>
                <w:rFonts w:eastAsia="黑体" w:hint="eastAsia"/>
                <w:spacing w:val="30"/>
                <w:sz w:val="24"/>
                <w:szCs w:val="24"/>
                <w:fitText w:val="1680" w:id="2078977792"/>
              </w:rPr>
              <w:t>用</w:t>
            </w:r>
            <w:r w:rsidR="0039639C" w:rsidRPr="009906F4">
              <w:rPr>
                <w:rFonts w:eastAsia="黑体" w:hint="eastAsia"/>
                <w:spacing w:val="30"/>
                <w:sz w:val="24"/>
                <w:szCs w:val="24"/>
                <w:fitText w:val="1680" w:id="2078977792"/>
              </w:rPr>
              <w:t xml:space="preserve"> </w:t>
            </w:r>
            <w:r w:rsidRPr="009906F4">
              <w:rPr>
                <w:rFonts w:eastAsia="黑体" w:hint="eastAsia"/>
                <w:spacing w:val="30"/>
                <w:sz w:val="24"/>
                <w:szCs w:val="24"/>
                <w:fitText w:val="1680" w:id="2078977792"/>
              </w:rPr>
              <w:t>学</w:t>
            </w:r>
            <w:r w:rsidR="0039639C" w:rsidRPr="009906F4">
              <w:rPr>
                <w:rFonts w:eastAsia="黑体" w:hint="eastAsia"/>
                <w:spacing w:val="30"/>
                <w:sz w:val="24"/>
                <w:szCs w:val="24"/>
                <w:fitText w:val="1680" w:id="2078977792"/>
              </w:rPr>
              <w:t xml:space="preserve"> </w:t>
            </w:r>
            <w:r w:rsidRPr="009906F4">
              <w:rPr>
                <w:rFonts w:eastAsia="黑体" w:hint="eastAsia"/>
                <w:sz w:val="24"/>
                <w:szCs w:val="24"/>
                <w:fitText w:val="1680" w:id="2078977792"/>
              </w:rPr>
              <w:t>科</w:t>
            </w:r>
            <w:r w:rsidR="00B942FA">
              <w:rPr>
                <w:rFonts w:eastAsia="黑体" w:hint="eastAsia"/>
                <w:sz w:val="24"/>
                <w:szCs w:val="24"/>
              </w:rPr>
              <w:t xml:space="preserve"> </w:t>
            </w:r>
          </w:p>
          <w:p w14:paraId="739B622D" w14:textId="77777777" w:rsidR="0063419D" w:rsidRPr="00B942FA" w:rsidRDefault="00B942FA" w:rsidP="00B942FA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 w:rsidRPr="00606F64">
              <w:rPr>
                <w:rFonts w:eastAsia="黑体" w:hint="eastAsia"/>
                <w:spacing w:val="30"/>
                <w:sz w:val="24"/>
                <w:szCs w:val="24"/>
                <w:fitText w:val="1755" w:id="2074232321"/>
              </w:rPr>
              <w:t>专业</w:t>
            </w:r>
            <w:r w:rsidR="003D66E7" w:rsidRPr="00606F64">
              <w:rPr>
                <w:rFonts w:eastAsia="黑体" w:hint="eastAsia"/>
                <w:spacing w:val="30"/>
                <w:sz w:val="24"/>
                <w:szCs w:val="24"/>
                <w:fitText w:val="1755" w:id="2074232321"/>
              </w:rPr>
              <w:t>及层次</w:t>
            </w:r>
            <w:r w:rsidR="0063419D" w:rsidRPr="00606F64">
              <w:rPr>
                <w:rFonts w:eastAsia="黑体" w:hint="eastAsia"/>
                <w:spacing w:val="7"/>
                <w:sz w:val="24"/>
                <w:szCs w:val="24"/>
                <w:fitText w:val="1755" w:id="2074232321"/>
              </w:rPr>
              <w:t>：</w:t>
            </w:r>
          </w:p>
        </w:tc>
        <w:tc>
          <w:tcPr>
            <w:tcW w:w="6520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2B12540E" w14:textId="6D848BEA" w:rsidR="0063419D" w:rsidRPr="00B942FA" w:rsidRDefault="0091058A" w:rsidP="0063419D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 xml:space="preserve"> </w:t>
            </w:r>
            <w:r w:rsidR="002F75BF">
              <w:rPr>
                <w:rFonts w:eastAsia="黑体" w:hint="eastAsia"/>
                <w:sz w:val="24"/>
                <w:szCs w:val="24"/>
              </w:rPr>
              <w:t>全校专业学位</w:t>
            </w:r>
            <w:r w:rsidR="002F75BF" w:rsidRPr="002F75BF">
              <w:rPr>
                <w:rFonts w:eastAsia="黑体" w:hint="eastAsia"/>
                <w:sz w:val="24"/>
                <w:szCs w:val="24"/>
              </w:rPr>
              <w:t>硕士生</w:t>
            </w:r>
          </w:p>
        </w:tc>
      </w:tr>
      <w:tr w:rsidR="00E735AD" w14:paraId="31AEEA9E" w14:textId="77777777" w:rsidTr="0039639C">
        <w:trPr>
          <w:trHeight w:val="616"/>
        </w:trPr>
        <w:tc>
          <w:tcPr>
            <w:tcW w:w="22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2C513B03" w14:textId="77777777" w:rsidR="00E735AD" w:rsidRPr="00E735AD" w:rsidRDefault="00E735AD" w:rsidP="00B942FA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 w:rsidRPr="00606F64">
              <w:rPr>
                <w:rFonts w:eastAsia="黑体" w:hint="eastAsia"/>
                <w:spacing w:val="60"/>
                <w:sz w:val="24"/>
                <w:szCs w:val="24"/>
                <w:fitText w:val="1755" w:id="2074232321"/>
              </w:rPr>
              <w:t>授课语言</w:t>
            </w:r>
            <w:r w:rsidRPr="00606F64">
              <w:rPr>
                <w:rFonts w:eastAsia="黑体" w:hint="eastAsia"/>
                <w:spacing w:val="37"/>
                <w:sz w:val="24"/>
                <w:szCs w:val="24"/>
                <w:fitText w:val="1755" w:id="2074232321"/>
              </w:rPr>
              <w:t>：</w:t>
            </w:r>
          </w:p>
        </w:tc>
        <w:tc>
          <w:tcPr>
            <w:tcW w:w="6520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351BC3B" w14:textId="11CF8F13" w:rsidR="00E735AD" w:rsidRPr="00B942FA" w:rsidRDefault="00BB049C" w:rsidP="0063419D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 w:rsidRPr="00BB049C">
              <w:rPr>
                <w:rFonts w:eastAsia="黑体" w:hint="eastAsia"/>
                <w:sz w:val="24"/>
                <w:szCs w:val="24"/>
              </w:rPr>
              <w:t>中文</w:t>
            </w:r>
          </w:p>
        </w:tc>
      </w:tr>
      <w:tr w:rsidR="0063419D" w14:paraId="57EEDB7A" w14:textId="77777777" w:rsidTr="0039639C">
        <w:trPr>
          <w:trHeight w:val="616"/>
        </w:trPr>
        <w:tc>
          <w:tcPr>
            <w:tcW w:w="22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1E6B784E" w14:textId="77777777" w:rsidR="0063419D" w:rsidRPr="00B942FA" w:rsidRDefault="00E735AD" w:rsidP="00B942FA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 w:rsidRPr="00606F64">
              <w:rPr>
                <w:rFonts w:eastAsia="黑体" w:hint="eastAsia"/>
                <w:spacing w:val="60"/>
                <w:sz w:val="24"/>
                <w:szCs w:val="24"/>
                <w:fitText w:val="1755" w:id="2074232321"/>
              </w:rPr>
              <w:t>先</w:t>
            </w:r>
            <w:r w:rsidR="0063419D" w:rsidRPr="00606F64">
              <w:rPr>
                <w:rFonts w:eastAsia="黑体" w:hint="eastAsia"/>
                <w:spacing w:val="60"/>
                <w:sz w:val="24"/>
                <w:szCs w:val="24"/>
                <w:fitText w:val="1755" w:id="2074232321"/>
              </w:rPr>
              <w:t>修课程</w:t>
            </w:r>
            <w:r w:rsidR="0063419D" w:rsidRPr="00606F64">
              <w:rPr>
                <w:rFonts w:eastAsia="黑体" w:hint="eastAsia"/>
                <w:spacing w:val="37"/>
                <w:sz w:val="24"/>
                <w:szCs w:val="24"/>
                <w:fitText w:val="1755" w:id="2074232321"/>
              </w:rPr>
              <w:t>：</w:t>
            </w:r>
          </w:p>
        </w:tc>
        <w:tc>
          <w:tcPr>
            <w:tcW w:w="6520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1BF31810" w14:textId="77777777" w:rsidR="0063419D" w:rsidRPr="00B942FA" w:rsidRDefault="0063419D" w:rsidP="0063419D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</w:p>
        </w:tc>
      </w:tr>
      <w:tr w:rsidR="002F75BF" w14:paraId="297D6601" w14:textId="77777777" w:rsidTr="0040341E">
        <w:trPr>
          <w:trHeight w:val="616"/>
        </w:trPr>
        <w:tc>
          <w:tcPr>
            <w:tcW w:w="22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0166C3F8" w14:textId="77777777" w:rsidR="002F75BF" w:rsidRPr="00B942FA" w:rsidRDefault="002F75BF" w:rsidP="00B942FA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 w:rsidRPr="00606F64">
              <w:rPr>
                <w:rFonts w:eastAsia="黑体" w:hint="eastAsia"/>
                <w:spacing w:val="120"/>
                <w:sz w:val="24"/>
                <w:szCs w:val="24"/>
                <w:fitText w:val="1755" w:id="2074232321"/>
              </w:rPr>
              <w:t>负责人</w:t>
            </w:r>
            <w:r w:rsidRPr="00606F64">
              <w:rPr>
                <w:rFonts w:eastAsia="黑体" w:hint="eastAsia"/>
                <w:spacing w:val="37"/>
                <w:sz w:val="24"/>
                <w:szCs w:val="24"/>
                <w:fitText w:val="1755" w:id="2074232321"/>
              </w:rPr>
              <w:t>：</w:t>
            </w:r>
          </w:p>
        </w:tc>
        <w:tc>
          <w:tcPr>
            <w:tcW w:w="141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5E78C31B" w14:textId="62B0885E" w:rsidR="002F75BF" w:rsidRPr="00B942FA" w:rsidRDefault="00BB049C" w:rsidP="0063419D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张军</w:t>
            </w:r>
          </w:p>
        </w:tc>
        <w:tc>
          <w:tcPr>
            <w:tcW w:w="2127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59E1BD9F" w14:textId="77777777" w:rsidR="002F75BF" w:rsidRPr="00B942FA" w:rsidRDefault="002F75BF" w:rsidP="0063419D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 w:rsidRPr="00606F64">
              <w:rPr>
                <w:rFonts w:eastAsia="黑体" w:hint="eastAsia"/>
                <w:spacing w:val="60"/>
                <w:sz w:val="24"/>
                <w:szCs w:val="24"/>
                <w:fitText w:val="1755" w:id="2074232321"/>
              </w:rPr>
              <w:t>团队成员</w:t>
            </w:r>
            <w:r w:rsidRPr="00606F64">
              <w:rPr>
                <w:rFonts w:eastAsia="黑体" w:hint="eastAsia"/>
                <w:spacing w:val="37"/>
                <w:sz w:val="24"/>
                <w:szCs w:val="24"/>
                <w:fitText w:val="1755" w:id="2074232321"/>
              </w:rPr>
              <w:t>：</w:t>
            </w:r>
          </w:p>
        </w:tc>
        <w:tc>
          <w:tcPr>
            <w:tcW w:w="2976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43467C2" w14:textId="3BE6A590" w:rsidR="002F75BF" w:rsidRPr="00B942FA" w:rsidRDefault="00BB049C" w:rsidP="0063419D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 w:rsidRPr="00BB049C">
              <w:rPr>
                <w:rFonts w:eastAsia="黑体" w:hint="eastAsia"/>
                <w:sz w:val="24"/>
                <w:szCs w:val="24"/>
              </w:rPr>
              <w:t>郝兰众</w:t>
            </w:r>
            <w:r w:rsidRPr="00BB049C">
              <w:rPr>
                <w:rFonts w:eastAsia="黑体" w:hint="eastAsia"/>
                <w:sz w:val="24"/>
                <w:szCs w:val="24"/>
              </w:rPr>
              <w:t xml:space="preserve">, </w:t>
            </w:r>
            <w:r w:rsidRPr="00BB049C">
              <w:rPr>
                <w:rFonts w:eastAsia="黑体" w:hint="eastAsia"/>
                <w:sz w:val="24"/>
                <w:szCs w:val="24"/>
              </w:rPr>
              <w:t>凌翠翠</w:t>
            </w:r>
            <w:r w:rsidRPr="00BB049C">
              <w:rPr>
                <w:rFonts w:eastAsia="黑体" w:hint="eastAsia"/>
                <w:sz w:val="24"/>
                <w:szCs w:val="24"/>
              </w:rPr>
              <w:t xml:space="preserve">, </w:t>
            </w:r>
            <w:r w:rsidRPr="00BB049C">
              <w:rPr>
                <w:rFonts w:eastAsia="黑体" w:hint="eastAsia"/>
                <w:sz w:val="24"/>
                <w:szCs w:val="24"/>
              </w:rPr>
              <w:t>周炎</w:t>
            </w:r>
          </w:p>
        </w:tc>
      </w:tr>
    </w:tbl>
    <w:p w14:paraId="4ABEF6C0" w14:textId="77777777" w:rsidR="00576454" w:rsidRPr="00B942FA" w:rsidRDefault="00576454" w:rsidP="0039639C">
      <w:pPr>
        <w:spacing w:beforeLines="50" w:before="156" w:line="300" w:lineRule="auto"/>
        <w:rPr>
          <w:rFonts w:eastAsia="黑体"/>
          <w:sz w:val="28"/>
          <w:szCs w:val="28"/>
        </w:rPr>
      </w:pPr>
      <w:r w:rsidRPr="00B942FA">
        <w:rPr>
          <w:rFonts w:eastAsia="黑体" w:hint="eastAsia"/>
          <w:sz w:val="28"/>
          <w:szCs w:val="28"/>
        </w:rPr>
        <w:t>一、</w:t>
      </w:r>
      <w:r w:rsidR="0063419D" w:rsidRPr="00B942FA">
        <w:rPr>
          <w:rFonts w:eastAsia="黑体" w:hint="eastAsia"/>
          <w:sz w:val="28"/>
          <w:szCs w:val="28"/>
        </w:rPr>
        <w:t>课程</w:t>
      </w:r>
      <w:r w:rsidR="0040341E">
        <w:rPr>
          <w:rFonts w:eastAsia="黑体" w:hint="eastAsia"/>
          <w:sz w:val="28"/>
          <w:szCs w:val="28"/>
        </w:rPr>
        <w:t>简介</w:t>
      </w:r>
    </w:p>
    <w:p w14:paraId="1B0CFB0B" w14:textId="6E2F70E1" w:rsidR="00576454" w:rsidRDefault="00090489" w:rsidP="00B942FA">
      <w:pPr>
        <w:pStyle w:val="a3"/>
        <w:snapToGrid w:val="0"/>
        <w:spacing w:line="300" w:lineRule="auto"/>
        <w:ind w:firstLineChars="200" w:firstLine="480"/>
        <w:rPr>
          <w:i/>
          <w:sz w:val="24"/>
          <w:szCs w:val="24"/>
        </w:rPr>
      </w:pPr>
      <w:r w:rsidRPr="00856BA3">
        <w:rPr>
          <w:rFonts w:hint="eastAsia"/>
          <w:i/>
          <w:sz w:val="24"/>
          <w:szCs w:val="24"/>
        </w:rPr>
        <w:t>（</w:t>
      </w:r>
      <w:r w:rsidR="0040341E" w:rsidRPr="00856BA3">
        <w:rPr>
          <w:rFonts w:hint="eastAsia"/>
          <w:i/>
          <w:sz w:val="24"/>
          <w:szCs w:val="24"/>
        </w:rPr>
        <w:t>300-500字，</w:t>
      </w:r>
      <w:r w:rsidRPr="00856BA3">
        <w:rPr>
          <w:rFonts w:hint="eastAsia"/>
          <w:i/>
          <w:sz w:val="24"/>
          <w:szCs w:val="24"/>
        </w:rPr>
        <w:t>为</w:t>
      </w:r>
      <w:r w:rsidR="00650913" w:rsidRPr="00856BA3">
        <w:rPr>
          <w:rFonts w:hint="eastAsia"/>
          <w:i/>
          <w:sz w:val="24"/>
          <w:szCs w:val="24"/>
        </w:rPr>
        <w:t>宋体小四号字</w:t>
      </w:r>
      <w:r w:rsidRPr="00856BA3">
        <w:rPr>
          <w:rFonts w:hint="eastAsia"/>
          <w:i/>
          <w:sz w:val="24"/>
          <w:szCs w:val="24"/>
        </w:rPr>
        <w:t>。</w:t>
      </w:r>
      <w:r w:rsidR="00650913" w:rsidRPr="00856BA3">
        <w:rPr>
          <w:rFonts w:hint="eastAsia"/>
          <w:i/>
          <w:sz w:val="24"/>
          <w:szCs w:val="24"/>
        </w:rPr>
        <w:t>简要介绍的性质、</w:t>
      </w:r>
      <w:r w:rsidR="0040341E" w:rsidRPr="00856BA3">
        <w:rPr>
          <w:rFonts w:hint="eastAsia"/>
          <w:i/>
          <w:sz w:val="24"/>
          <w:szCs w:val="24"/>
        </w:rPr>
        <w:t>主要教学内容、课程学习目标等</w:t>
      </w:r>
      <w:r w:rsidR="00650913" w:rsidRPr="00856BA3">
        <w:rPr>
          <w:rFonts w:hint="eastAsia"/>
          <w:i/>
          <w:sz w:val="24"/>
          <w:szCs w:val="24"/>
        </w:rPr>
        <w:t>。）</w:t>
      </w:r>
    </w:p>
    <w:p w14:paraId="2ACBFB54" w14:textId="77777777" w:rsidR="00BB049C" w:rsidRDefault="00BB049C" w:rsidP="00BB049C">
      <w:pPr>
        <w:pStyle w:val="a3"/>
        <w:snapToGrid w:val="0"/>
        <w:spacing w:line="300" w:lineRule="auto"/>
        <w:ind w:firstLineChars="200" w:firstLine="480"/>
        <w:rPr>
          <w:sz w:val="24"/>
          <w:szCs w:val="24"/>
        </w:rPr>
      </w:pPr>
      <w:r w:rsidRPr="007C402A">
        <w:rPr>
          <w:rFonts w:hint="eastAsia"/>
          <w:sz w:val="24"/>
          <w:szCs w:val="24"/>
        </w:rPr>
        <w:t>本课程为</w:t>
      </w:r>
      <w:r w:rsidRPr="000D2F63">
        <w:rPr>
          <w:rFonts w:hint="eastAsia"/>
          <w:sz w:val="24"/>
          <w:szCs w:val="24"/>
        </w:rPr>
        <w:t>新工科材料类专业的研究生</w:t>
      </w:r>
      <w:r w:rsidRPr="007C402A">
        <w:rPr>
          <w:rFonts w:hint="eastAsia"/>
          <w:sz w:val="24"/>
          <w:szCs w:val="24"/>
        </w:rPr>
        <w:t>的专业选修课程。</w:t>
      </w:r>
      <w:r w:rsidRPr="000D2ECD">
        <w:rPr>
          <w:rFonts w:hint="eastAsia"/>
          <w:sz w:val="24"/>
          <w:szCs w:val="24"/>
        </w:rPr>
        <w:t>本课程主要介绍</w:t>
      </w:r>
      <w:r>
        <w:rPr>
          <w:rFonts w:hint="eastAsia"/>
          <w:sz w:val="24"/>
          <w:szCs w:val="24"/>
        </w:rPr>
        <w:t>纳米结构材料的基本概念、</w:t>
      </w:r>
      <w:r w:rsidRPr="007C402A">
        <w:rPr>
          <w:rFonts w:hint="eastAsia"/>
          <w:sz w:val="24"/>
          <w:szCs w:val="24"/>
        </w:rPr>
        <w:t>特性</w:t>
      </w:r>
      <w:r>
        <w:rPr>
          <w:rFonts w:hint="eastAsia"/>
          <w:sz w:val="24"/>
          <w:szCs w:val="24"/>
        </w:rPr>
        <w:t>及</w:t>
      </w:r>
      <w:r w:rsidRPr="007C402A">
        <w:rPr>
          <w:rFonts w:hint="eastAsia"/>
          <w:sz w:val="24"/>
          <w:szCs w:val="24"/>
        </w:rPr>
        <w:t>表征</w:t>
      </w:r>
      <w:r>
        <w:rPr>
          <w:rFonts w:hint="eastAsia"/>
          <w:sz w:val="24"/>
          <w:szCs w:val="24"/>
        </w:rPr>
        <w:t>和</w:t>
      </w:r>
      <w:r>
        <w:rPr>
          <w:sz w:val="24"/>
          <w:szCs w:val="24"/>
        </w:rPr>
        <w:t>研究</w:t>
      </w:r>
      <w:r w:rsidRPr="007C402A">
        <w:rPr>
          <w:rFonts w:hint="eastAsia"/>
          <w:sz w:val="24"/>
          <w:szCs w:val="24"/>
        </w:rPr>
        <w:t>方法，</w:t>
      </w:r>
      <w:r>
        <w:rPr>
          <w:rFonts w:hint="eastAsia"/>
          <w:sz w:val="24"/>
          <w:szCs w:val="24"/>
        </w:rPr>
        <w:t>控制</w:t>
      </w:r>
      <w:r w:rsidRPr="000D2ECD">
        <w:rPr>
          <w:rFonts w:hint="eastAsia"/>
          <w:sz w:val="24"/>
          <w:szCs w:val="24"/>
        </w:rPr>
        <w:t>制备、</w:t>
      </w:r>
      <w:r>
        <w:rPr>
          <w:rFonts w:hint="eastAsia"/>
          <w:sz w:val="24"/>
          <w:szCs w:val="24"/>
        </w:rPr>
        <w:t>构性关系</w:t>
      </w:r>
      <w:r w:rsidRPr="000D2ECD">
        <w:rPr>
          <w:rFonts w:hint="eastAsia"/>
          <w:sz w:val="24"/>
          <w:szCs w:val="24"/>
        </w:rPr>
        <w:t>及其应用。</w:t>
      </w:r>
      <w:r w:rsidRPr="007C402A">
        <w:rPr>
          <w:rFonts w:hint="eastAsia"/>
          <w:sz w:val="24"/>
          <w:szCs w:val="24"/>
        </w:rPr>
        <w:t>学生在已具备一定的无机化学、物理化学及材</w:t>
      </w:r>
      <w:r>
        <w:rPr>
          <w:rFonts w:hint="eastAsia"/>
          <w:sz w:val="24"/>
          <w:szCs w:val="24"/>
        </w:rPr>
        <w:t>料化学知识的基础上，通过本课程的学习对</w:t>
      </w:r>
      <w:r w:rsidRPr="000D2ECD">
        <w:rPr>
          <w:rFonts w:hint="eastAsia"/>
          <w:sz w:val="24"/>
          <w:szCs w:val="24"/>
        </w:rPr>
        <w:t>纳米材料学的基本原理和研究方法</w:t>
      </w:r>
      <w:r w:rsidRPr="000D2F63">
        <w:rPr>
          <w:rFonts w:hint="eastAsia"/>
          <w:sz w:val="24"/>
          <w:szCs w:val="24"/>
        </w:rPr>
        <w:t>有深入全面的认识</w:t>
      </w:r>
      <w:r>
        <w:rPr>
          <w:rFonts w:hint="eastAsia"/>
          <w:sz w:val="24"/>
          <w:szCs w:val="24"/>
        </w:rPr>
        <w:t>，</w:t>
      </w:r>
      <w:r w:rsidRPr="007C402A">
        <w:rPr>
          <w:rFonts w:hint="eastAsia"/>
          <w:sz w:val="24"/>
          <w:szCs w:val="24"/>
        </w:rPr>
        <w:t>掌握纳米结构材料的</w:t>
      </w:r>
      <w:r>
        <w:rPr>
          <w:rFonts w:hint="eastAsia"/>
          <w:sz w:val="24"/>
          <w:szCs w:val="24"/>
        </w:rPr>
        <w:t>各种</w:t>
      </w:r>
      <w:r w:rsidRPr="007C402A">
        <w:rPr>
          <w:rFonts w:hint="eastAsia"/>
          <w:sz w:val="24"/>
          <w:szCs w:val="24"/>
        </w:rPr>
        <w:t>合成</w:t>
      </w:r>
      <w:r>
        <w:rPr>
          <w:rFonts w:hint="eastAsia"/>
          <w:sz w:val="24"/>
          <w:szCs w:val="24"/>
        </w:rPr>
        <w:t>方法</w:t>
      </w:r>
      <w:r>
        <w:rPr>
          <w:sz w:val="24"/>
          <w:szCs w:val="24"/>
        </w:rPr>
        <w:t>与原理</w:t>
      </w:r>
      <w:r>
        <w:rPr>
          <w:rFonts w:hint="eastAsia"/>
          <w:sz w:val="24"/>
          <w:szCs w:val="24"/>
        </w:rPr>
        <w:t>，熟悉纳米材料与技术应用的基本状况，了解国际国内纳米材料</w:t>
      </w:r>
      <w:r w:rsidRPr="000D2F63">
        <w:rPr>
          <w:rFonts w:hint="eastAsia"/>
          <w:sz w:val="24"/>
          <w:szCs w:val="24"/>
        </w:rPr>
        <w:t>在</w:t>
      </w:r>
      <w:r>
        <w:rPr>
          <w:rFonts w:hint="eastAsia"/>
          <w:sz w:val="24"/>
          <w:szCs w:val="24"/>
        </w:rPr>
        <w:t>新</w:t>
      </w:r>
      <w:r w:rsidRPr="000D2F63">
        <w:rPr>
          <w:rFonts w:hint="eastAsia"/>
          <w:sz w:val="24"/>
          <w:szCs w:val="24"/>
        </w:rPr>
        <w:t>能源</w:t>
      </w:r>
      <w:r>
        <w:rPr>
          <w:rFonts w:hint="eastAsia"/>
          <w:sz w:val="24"/>
          <w:szCs w:val="24"/>
        </w:rPr>
        <w:t>应用</w:t>
      </w:r>
      <w:r w:rsidRPr="000D2F63">
        <w:rPr>
          <w:rFonts w:hint="eastAsia"/>
          <w:sz w:val="24"/>
          <w:szCs w:val="24"/>
        </w:rPr>
        <w:t>中的地位</w:t>
      </w:r>
      <w:r>
        <w:rPr>
          <w:rFonts w:hint="eastAsia"/>
          <w:sz w:val="24"/>
          <w:szCs w:val="24"/>
        </w:rPr>
        <w:t>、</w:t>
      </w:r>
      <w:r w:rsidRPr="000D2ECD">
        <w:rPr>
          <w:rFonts w:hint="eastAsia"/>
          <w:sz w:val="24"/>
          <w:szCs w:val="24"/>
        </w:rPr>
        <w:t>发展前景和趋势</w:t>
      </w:r>
      <w:r>
        <w:rPr>
          <w:rFonts w:hint="eastAsia"/>
          <w:sz w:val="24"/>
          <w:szCs w:val="24"/>
        </w:rPr>
        <w:t>，</w:t>
      </w:r>
      <w:r w:rsidRPr="007C402A">
        <w:rPr>
          <w:rFonts w:hint="eastAsia"/>
          <w:sz w:val="24"/>
          <w:szCs w:val="24"/>
        </w:rPr>
        <w:t>为今后从事相关材料领域的研究和工作打下良好的基础。</w:t>
      </w:r>
    </w:p>
    <w:p w14:paraId="2B8F1327" w14:textId="77777777" w:rsidR="00241F4E" w:rsidRDefault="00576454" w:rsidP="00B942FA">
      <w:pPr>
        <w:spacing w:line="300" w:lineRule="auto"/>
        <w:rPr>
          <w:rFonts w:eastAsia="黑体"/>
          <w:sz w:val="28"/>
          <w:szCs w:val="28"/>
        </w:rPr>
      </w:pPr>
      <w:r w:rsidRPr="00B942FA">
        <w:rPr>
          <w:rFonts w:eastAsia="黑体" w:hint="eastAsia"/>
          <w:sz w:val="28"/>
          <w:szCs w:val="28"/>
        </w:rPr>
        <w:t>二、课程</w:t>
      </w:r>
      <w:r w:rsidR="005B64AD">
        <w:rPr>
          <w:rFonts w:eastAsia="黑体" w:hint="eastAsia"/>
          <w:sz w:val="28"/>
          <w:szCs w:val="28"/>
        </w:rPr>
        <w:t>大纲</w:t>
      </w:r>
    </w:p>
    <w:p w14:paraId="2ADE80A8" w14:textId="4960D54E" w:rsidR="005B64AD" w:rsidRDefault="005B64AD" w:rsidP="00B942FA">
      <w:pPr>
        <w:spacing w:line="300" w:lineRule="auto"/>
        <w:rPr>
          <w:rFonts w:eastAsia="黑体"/>
          <w:sz w:val="24"/>
          <w:szCs w:val="24"/>
        </w:rPr>
      </w:pPr>
      <w:r>
        <w:rPr>
          <w:rFonts w:eastAsia="黑体" w:hint="eastAsia"/>
          <w:sz w:val="24"/>
          <w:szCs w:val="24"/>
        </w:rPr>
        <w:t>（一）课程目标</w:t>
      </w:r>
    </w:p>
    <w:p w14:paraId="22E3EB8D" w14:textId="0F81C14A" w:rsidR="00E034C9" w:rsidRDefault="00E034C9" w:rsidP="00B942FA">
      <w:pPr>
        <w:spacing w:line="300" w:lineRule="auto"/>
        <w:rPr>
          <w:rFonts w:asciiTheme="minorEastAsia" w:eastAsiaTheme="minorEastAsia" w:hAnsiTheme="minorEastAsia"/>
          <w:i/>
          <w:sz w:val="24"/>
          <w:szCs w:val="24"/>
        </w:rPr>
      </w:pPr>
      <w:r w:rsidRPr="00856BA3">
        <w:rPr>
          <w:rFonts w:asciiTheme="minorEastAsia" w:eastAsiaTheme="minorEastAsia" w:hAnsiTheme="minorEastAsia"/>
          <w:i/>
          <w:sz w:val="24"/>
          <w:szCs w:val="24"/>
        </w:rPr>
        <w:t>（注</w:t>
      </w:r>
      <w:r w:rsidR="00A15452">
        <w:rPr>
          <w:rFonts w:asciiTheme="minorEastAsia" w:eastAsiaTheme="minorEastAsia" w:hAnsiTheme="minorEastAsia" w:hint="eastAsia"/>
          <w:i/>
          <w:sz w:val="24"/>
          <w:szCs w:val="24"/>
        </w:rPr>
        <w:t>：</w:t>
      </w:r>
      <w:r w:rsidRPr="00856BA3">
        <w:rPr>
          <w:rFonts w:asciiTheme="minorEastAsia" w:eastAsiaTheme="minorEastAsia" w:hAnsiTheme="minorEastAsia"/>
          <w:i/>
          <w:sz w:val="24"/>
          <w:szCs w:val="24"/>
        </w:rPr>
        <w:t>根据课程性质，描述课程教学在培养学生知识、能力、素质等方面的贡献。</w:t>
      </w:r>
      <w:r w:rsidRPr="00856BA3">
        <w:rPr>
          <w:rFonts w:asciiTheme="minorEastAsia" w:eastAsiaTheme="minorEastAsia" w:hAnsiTheme="minorEastAsia"/>
          <w:i/>
          <w:sz w:val="24"/>
          <w:szCs w:val="24"/>
        </w:rPr>
        <w:lastRenderedPageBreak/>
        <w:t>培养方案内课程</w:t>
      </w:r>
      <w:r w:rsidR="00A15452">
        <w:rPr>
          <w:rFonts w:asciiTheme="minorEastAsia" w:eastAsiaTheme="minorEastAsia" w:hAnsiTheme="minorEastAsia" w:hint="eastAsia"/>
          <w:i/>
          <w:sz w:val="24"/>
          <w:szCs w:val="24"/>
        </w:rPr>
        <w:t>必须</w:t>
      </w:r>
      <w:r w:rsidRPr="00856BA3">
        <w:rPr>
          <w:rFonts w:asciiTheme="minorEastAsia" w:eastAsiaTheme="minorEastAsia" w:hAnsiTheme="minorEastAsia"/>
          <w:i/>
          <w:sz w:val="24"/>
          <w:szCs w:val="24"/>
        </w:rPr>
        <w:t>与</w:t>
      </w:r>
      <w:r w:rsidRPr="00856BA3">
        <w:rPr>
          <w:rFonts w:asciiTheme="minorEastAsia" w:eastAsiaTheme="minorEastAsia" w:hAnsiTheme="minorEastAsia" w:hint="eastAsia"/>
          <w:i/>
          <w:sz w:val="24"/>
          <w:szCs w:val="24"/>
        </w:rPr>
        <w:t>培养目标</w:t>
      </w:r>
      <w:r w:rsidRPr="00856BA3">
        <w:rPr>
          <w:rFonts w:asciiTheme="minorEastAsia" w:eastAsiaTheme="minorEastAsia" w:hAnsiTheme="minorEastAsia"/>
          <w:i/>
          <w:sz w:val="24"/>
          <w:szCs w:val="24"/>
        </w:rPr>
        <w:t>相对应</w:t>
      </w:r>
      <w:r>
        <w:rPr>
          <w:rFonts w:asciiTheme="minorEastAsia" w:eastAsiaTheme="minorEastAsia" w:hAnsiTheme="minorEastAsia" w:hint="eastAsia"/>
          <w:i/>
          <w:sz w:val="24"/>
          <w:szCs w:val="24"/>
        </w:rPr>
        <w:t>，</w:t>
      </w:r>
      <w:r w:rsidRPr="00856BA3">
        <w:rPr>
          <w:rFonts w:asciiTheme="minorEastAsia" w:eastAsiaTheme="minorEastAsia" w:hAnsiTheme="minorEastAsia"/>
          <w:i/>
          <w:sz w:val="24"/>
          <w:szCs w:val="24"/>
        </w:rPr>
        <w:t>举例如下）</w:t>
      </w:r>
    </w:p>
    <w:p w14:paraId="7FE0F60A" w14:textId="77777777" w:rsidR="00BB049C" w:rsidRDefault="00BB049C" w:rsidP="00B942FA">
      <w:pPr>
        <w:spacing w:line="300" w:lineRule="auto"/>
        <w:rPr>
          <w:rFonts w:asciiTheme="minorEastAsia" w:eastAsiaTheme="minorEastAsia" w:hAnsiTheme="minorEastAsia"/>
          <w:i/>
          <w:sz w:val="24"/>
          <w:szCs w:val="24"/>
        </w:rPr>
      </w:pPr>
    </w:p>
    <w:p w14:paraId="43B867B9" w14:textId="4F483F87" w:rsidR="00E034C9" w:rsidRDefault="00E034C9" w:rsidP="00B942FA">
      <w:pPr>
        <w:spacing w:line="300" w:lineRule="auto"/>
        <w:rPr>
          <w:rFonts w:asciiTheme="minorEastAsia" w:eastAsiaTheme="minorEastAsia" w:hAnsiTheme="minorEastAsia"/>
          <w:sz w:val="24"/>
          <w:szCs w:val="24"/>
        </w:rPr>
      </w:pPr>
      <w:r w:rsidRPr="00856BA3">
        <w:rPr>
          <w:rFonts w:asciiTheme="minorEastAsia" w:eastAsiaTheme="minorEastAsia" w:hAnsiTheme="minorEastAsia"/>
          <w:sz w:val="24"/>
          <w:szCs w:val="24"/>
        </w:rPr>
        <w:t>目标1：</w:t>
      </w:r>
      <w:r w:rsidR="00BB049C" w:rsidRPr="00BB049C">
        <w:rPr>
          <w:rFonts w:asciiTheme="minorEastAsia" w:eastAsiaTheme="minorEastAsia" w:hAnsiTheme="minorEastAsia" w:hint="eastAsia"/>
          <w:sz w:val="24"/>
          <w:szCs w:val="24"/>
        </w:rPr>
        <w:t>了解纳米材料的定义、分类，基本效应，掌握纳米材料的</w:t>
      </w:r>
      <w:r w:rsidR="00E60B9A">
        <w:rPr>
          <w:rFonts w:asciiTheme="minorEastAsia" w:eastAsiaTheme="minorEastAsia" w:hAnsiTheme="minorEastAsia" w:hint="eastAsia"/>
          <w:sz w:val="24"/>
          <w:szCs w:val="24"/>
        </w:rPr>
        <w:t>制备方法，</w:t>
      </w:r>
      <w:r w:rsidR="00BB049C" w:rsidRPr="00BB049C">
        <w:rPr>
          <w:rFonts w:asciiTheme="minorEastAsia" w:eastAsiaTheme="minorEastAsia" w:hAnsiTheme="minorEastAsia" w:hint="eastAsia"/>
          <w:sz w:val="24"/>
          <w:szCs w:val="24"/>
        </w:rPr>
        <w:t>表征手段，理解纳米材料的构性依赖关系</w:t>
      </w:r>
      <w:r w:rsidRPr="00856BA3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691E9382" w14:textId="2A6A21FC" w:rsidR="00E034C9" w:rsidRDefault="00E034C9" w:rsidP="00B942FA">
      <w:pPr>
        <w:spacing w:line="300" w:lineRule="auto"/>
        <w:rPr>
          <w:rFonts w:asciiTheme="minorEastAsia" w:eastAsiaTheme="minorEastAsia" w:hAnsiTheme="minorEastAsia"/>
          <w:sz w:val="24"/>
          <w:szCs w:val="24"/>
        </w:rPr>
      </w:pPr>
      <w:r w:rsidRPr="00856BA3">
        <w:rPr>
          <w:rFonts w:asciiTheme="minorEastAsia" w:eastAsiaTheme="minorEastAsia" w:hAnsiTheme="minorEastAsia"/>
          <w:sz w:val="24"/>
          <w:szCs w:val="24"/>
        </w:rPr>
        <w:t>目标2：</w:t>
      </w:r>
      <w:r w:rsidR="00BB049C" w:rsidRPr="00BB049C">
        <w:rPr>
          <w:rFonts w:asciiTheme="minorEastAsia" w:eastAsiaTheme="minorEastAsia" w:hAnsiTheme="minorEastAsia" w:hint="eastAsia"/>
          <w:sz w:val="24"/>
          <w:szCs w:val="24"/>
        </w:rPr>
        <w:t>掌握纳米结构材料的</w:t>
      </w:r>
      <w:r w:rsidR="00891D92">
        <w:rPr>
          <w:rFonts w:asciiTheme="minorEastAsia" w:eastAsiaTheme="minorEastAsia" w:hAnsiTheme="minorEastAsia" w:hint="eastAsia"/>
          <w:sz w:val="24"/>
          <w:szCs w:val="24"/>
        </w:rPr>
        <w:t>化学及物理</w:t>
      </w:r>
      <w:r w:rsidR="00BB049C" w:rsidRPr="00BB049C">
        <w:rPr>
          <w:rFonts w:asciiTheme="minorEastAsia" w:eastAsiaTheme="minorEastAsia" w:hAnsiTheme="minorEastAsia" w:hint="eastAsia"/>
          <w:sz w:val="24"/>
          <w:szCs w:val="24"/>
        </w:rPr>
        <w:t>合成方法与原理，熟悉各类纳米材料制备方法的</w:t>
      </w:r>
      <w:r w:rsidR="00BB049C">
        <w:rPr>
          <w:rFonts w:asciiTheme="minorEastAsia" w:eastAsiaTheme="minorEastAsia" w:hAnsiTheme="minorEastAsia" w:hint="eastAsia"/>
          <w:sz w:val="24"/>
          <w:szCs w:val="24"/>
        </w:rPr>
        <w:t>特点</w:t>
      </w:r>
      <w:r w:rsidR="00BB049C" w:rsidRPr="00BB049C">
        <w:rPr>
          <w:rFonts w:asciiTheme="minorEastAsia" w:eastAsiaTheme="minorEastAsia" w:hAnsiTheme="minorEastAsia" w:hint="eastAsia"/>
          <w:sz w:val="24"/>
          <w:szCs w:val="24"/>
        </w:rPr>
        <w:t>及局限性，理解纳米材料的控制制备机制，了解纳米材料在能量转化及储存等领域的应用和研究现状。</w:t>
      </w:r>
      <w:r w:rsidRPr="00856BA3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2E7B2378" w14:textId="21B9EEBE" w:rsidR="00E034C9" w:rsidRDefault="00E034C9" w:rsidP="00B942FA">
      <w:pPr>
        <w:spacing w:line="300" w:lineRule="auto"/>
        <w:rPr>
          <w:rFonts w:asciiTheme="minorEastAsia" w:eastAsiaTheme="minorEastAsia" w:hAnsiTheme="minorEastAsia"/>
          <w:sz w:val="24"/>
          <w:szCs w:val="24"/>
        </w:rPr>
      </w:pPr>
      <w:r w:rsidRPr="00856BA3">
        <w:rPr>
          <w:rFonts w:asciiTheme="minorEastAsia" w:eastAsiaTheme="minorEastAsia" w:hAnsiTheme="minorEastAsia" w:hint="eastAsia"/>
          <w:sz w:val="24"/>
          <w:szCs w:val="24"/>
        </w:rPr>
        <w:t>目标3：</w:t>
      </w:r>
      <w:r w:rsidR="00BB049C" w:rsidRPr="00BB049C">
        <w:rPr>
          <w:rFonts w:asciiTheme="minorEastAsia" w:eastAsiaTheme="minorEastAsia" w:hAnsiTheme="minorEastAsia" w:hint="eastAsia"/>
          <w:sz w:val="24"/>
          <w:szCs w:val="24"/>
        </w:rPr>
        <w:t>了解国际国内纳米材料</w:t>
      </w:r>
      <w:r w:rsidR="00891D92">
        <w:rPr>
          <w:rFonts w:asciiTheme="minorEastAsia" w:eastAsiaTheme="minorEastAsia" w:hAnsiTheme="minorEastAsia" w:hint="eastAsia"/>
          <w:sz w:val="24"/>
          <w:szCs w:val="24"/>
        </w:rPr>
        <w:t>研究的</w:t>
      </w:r>
      <w:r w:rsidR="00BB049C" w:rsidRPr="00BB049C">
        <w:rPr>
          <w:rFonts w:asciiTheme="minorEastAsia" w:eastAsiaTheme="minorEastAsia" w:hAnsiTheme="minorEastAsia" w:hint="eastAsia"/>
          <w:sz w:val="24"/>
          <w:szCs w:val="24"/>
        </w:rPr>
        <w:t>发展前景和趋势</w:t>
      </w:r>
      <w:r w:rsidR="00891D92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891D92" w:rsidRPr="00891D92">
        <w:rPr>
          <w:rFonts w:asciiTheme="minorEastAsia" w:eastAsiaTheme="minorEastAsia" w:hAnsiTheme="minorEastAsia" w:hint="eastAsia"/>
          <w:sz w:val="24"/>
          <w:szCs w:val="24"/>
        </w:rPr>
        <w:t>具有开阔的科学和工程视野，并能提出自己的思路和见解</w:t>
      </w:r>
      <w:r w:rsidR="00891D92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6B672B83" w14:textId="77777777" w:rsidR="005B64AD" w:rsidRPr="00856BA3" w:rsidRDefault="00241F4E" w:rsidP="00B942FA">
      <w:pPr>
        <w:spacing w:line="300" w:lineRule="auto"/>
        <w:rPr>
          <w:rFonts w:eastAsia="黑体"/>
          <w:sz w:val="24"/>
          <w:szCs w:val="24"/>
        </w:rPr>
      </w:pPr>
      <w:r w:rsidRPr="00856BA3">
        <w:rPr>
          <w:rFonts w:eastAsia="黑体" w:hint="eastAsia"/>
          <w:sz w:val="24"/>
          <w:szCs w:val="24"/>
        </w:rPr>
        <w:t>（二）</w:t>
      </w:r>
      <w:r w:rsidR="00856BA3" w:rsidRPr="00856BA3">
        <w:rPr>
          <w:rFonts w:eastAsia="黑体" w:hint="eastAsia"/>
          <w:sz w:val="24"/>
          <w:szCs w:val="24"/>
        </w:rPr>
        <w:t>课程</w:t>
      </w:r>
      <w:r w:rsidRPr="00856BA3">
        <w:rPr>
          <w:rFonts w:eastAsia="黑体" w:hint="eastAsia"/>
          <w:sz w:val="24"/>
          <w:szCs w:val="24"/>
        </w:rPr>
        <w:t>内容</w:t>
      </w:r>
    </w:p>
    <w:tbl>
      <w:tblPr>
        <w:tblStyle w:val="a5"/>
        <w:tblW w:w="8789" w:type="dxa"/>
        <w:tblInd w:w="-289" w:type="dxa"/>
        <w:tblLook w:val="04A0" w:firstRow="1" w:lastRow="0" w:firstColumn="1" w:lastColumn="0" w:noHBand="0" w:noVBand="1"/>
      </w:tblPr>
      <w:tblGrid>
        <w:gridCol w:w="8789"/>
      </w:tblGrid>
      <w:tr w:rsidR="00856BA3" w:rsidRPr="00856BA3" w14:paraId="4346031C" w14:textId="77777777" w:rsidTr="00FA699B">
        <w:trPr>
          <w:trHeight w:val="6041"/>
        </w:trPr>
        <w:tc>
          <w:tcPr>
            <w:tcW w:w="8789" w:type="dxa"/>
          </w:tcPr>
          <w:p w14:paraId="6FFD261D" w14:textId="77777777" w:rsidR="00FA699B" w:rsidRPr="00856BA3" w:rsidRDefault="004B3200" w:rsidP="004B3200">
            <w:pPr>
              <w:spacing w:line="300" w:lineRule="auto"/>
              <w:rPr>
                <w:rFonts w:asciiTheme="minorEastAsia" w:eastAsiaTheme="minorEastAsia" w:hAnsiTheme="minorEastAsia"/>
                <w:i/>
                <w:sz w:val="24"/>
                <w:szCs w:val="24"/>
              </w:rPr>
            </w:pPr>
            <w:r w:rsidRPr="00856BA3">
              <w:rPr>
                <w:rFonts w:eastAsia="黑体" w:hint="eastAsia"/>
                <w:sz w:val="24"/>
                <w:szCs w:val="24"/>
              </w:rPr>
              <w:t xml:space="preserve">    </w:t>
            </w:r>
            <w:r w:rsidR="00FA699B" w:rsidRPr="00856BA3">
              <w:rPr>
                <w:rFonts w:eastAsia="黑体" w:hint="eastAsia"/>
                <w:i/>
                <w:sz w:val="24"/>
                <w:szCs w:val="24"/>
              </w:rPr>
              <w:t>（</w:t>
            </w:r>
            <w:r w:rsidR="00FA699B" w:rsidRPr="00856BA3">
              <w:rPr>
                <w:rFonts w:asciiTheme="minorEastAsia" w:eastAsiaTheme="minorEastAsia" w:hAnsiTheme="minorEastAsia" w:hint="eastAsia"/>
                <w:i/>
                <w:sz w:val="24"/>
                <w:szCs w:val="24"/>
              </w:rPr>
              <w:t>按章节顺序编写，编号见下例，每一章要说明该章的教学重点和难点，每一节要详细说明本节的具体教学内容。具体内容应清楚地表达知识、技能的范围和深度，充分反映课程的知识和技能要求，体现课程特点。对于实践教学环节如实验、实习、</w:t>
            </w:r>
            <w:r w:rsidRPr="00856BA3">
              <w:rPr>
                <w:rFonts w:asciiTheme="minorEastAsia" w:eastAsiaTheme="minorEastAsia" w:hAnsiTheme="minorEastAsia" w:hint="eastAsia"/>
                <w:i/>
                <w:sz w:val="24"/>
                <w:szCs w:val="24"/>
              </w:rPr>
              <w:t>研</w:t>
            </w:r>
            <w:r w:rsidR="00FA699B" w:rsidRPr="00856BA3">
              <w:rPr>
                <w:rFonts w:asciiTheme="minorEastAsia" w:eastAsiaTheme="minorEastAsia" w:hAnsiTheme="minorEastAsia" w:hint="eastAsia"/>
                <w:i/>
                <w:sz w:val="24"/>
                <w:szCs w:val="24"/>
              </w:rPr>
              <w:t>讨课、其它实践活动等，应当在此处说明各环节如实验项目的基本教学内容、教学要求等。）</w:t>
            </w:r>
          </w:p>
          <w:p w14:paraId="26EEF920" w14:textId="77777777" w:rsidR="00610A70" w:rsidRDefault="004B3200" w:rsidP="00610A70">
            <w:pPr>
              <w:spacing w:line="312" w:lineRule="auto"/>
              <w:ind w:firstLineChars="50" w:firstLine="120"/>
              <w:rPr>
                <w:b/>
                <w:sz w:val="24"/>
              </w:rPr>
            </w:pPr>
            <w:r w:rsidRPr="00856BA3">
              <w:rPr>
                <w:rFonts w:hint="eastAsia"/>
                <w:sz w:val="24"/>
                <w:szCs w:val="24"/>
              </w:rPr>
              <w:t xml:space="preserve">    </w:t>
            </w:r>
            <w:r w:rsidR="00610A70" w:rsidRPr="00C45885">
              <w:rPr>
                <w:rFonts w:ascii="宋体" w:hAnsi="Courier New" w:cs="Courier New" w:hint="eastAsia"/>
                <w:b/>
                <w:sz w:val="24"/>
              </w:rPr>
              <w:t>第1章</w:t>
            </w:r>
            <w:r w:rsidR="00610A70" w:rsidRPr="006649B0">
              <w:rPr>
                <w:rFonts w:ascii="宋体" w:hAnsi="Courier New" w:cs="Courier New" w:hint="eastAsia"/>
                <w:b/>
                <w:sz w:val="24"/>
              </w:rPr>
              <w:t xml:space="preserve">  </w:t>
            </w:r>
            <w:r w:rsidR="00610A70">
              <w:rPr>
                <w:rFonts w:ascii="宋体" w:hAnsi="Courier New" w:cs="Courier New" w:hint="eastAsia"/>
                <w:b/>
                <w:sz w:val="24"/>
              </w:rPr>
              <w:t>纳米材料概论</w:t>
            </w:r>
            <w:r w:rsidR="00610A70" w:rsidRPr="006649B0">
              <w:rPr>
                <w:rFonts w:ascii="宋体" w:hAnsi="Courier New" w:cs="Courier New" w:hint="eastAsia"/>
                <w:b/>
                <w:sz w:val="24"/>
              </w:rPr>
              <w:t xml:space="preserve"> </w:t>
            </w:r>
            <w:r w:rsidR="00610A70" w:rsidRPr="006649B0">
              <w:rPr>
                <w:rFonts w:hint="eastAsia"/>
                <w:b/>
                <w:sz w:val="24"/>
              </w:rPr>
              <w:t>（</w:t>
            </w:r>
            <w:r w:rsidR="00610A70">
              <w:rPr>
                <w:b/>
                <w:sz w:val="24"/>
              </w:rPr>
              <w:t>2</w:t>
            </w:r>
            <w:r w:rsidR="00610A70" w:rsidRPr="006649B0">
              <w:rPr>
                <w:b/>
                <w:sz w:val="24"/>
              </w:rPr>
              <w:t>学时</w:t>
            </w:r>
            <w:r w:rsidR="00610A70" w:rsidRPr="006649B0">
              <w:rPr>
                <w:rFonts w:hint="eastAsia"/>
                <w:b/>
                <w:sz w:val="24"/>
              </w:rPr>
              <w:t>）</w:t>
            </w:r>
          </w:p>
          <w:p w14:paraId="38D7FB72" w14:textId="77777777" w:rsidR="00610A70" w:rsidRPr="00337CD4" w:rsidRDefault="00610A70" w:rsidP="00610A70">
            <w:pPr>
              <w:spacing w:line="312" w:lineRule="auto"/>
              <w:ind w:firstLineChars="50" w:firstLine="120"/>
              <w:rPr>
                <w:rFonts w:ascii="宋体" w:hAnsi="Courier New" w:cs="Courier New"/>
                <w:sz w:val="24"/>
              </w:rPr>
            </w:pPr>
            <w:r w:rsidRPr="00337CD4">
              <w:rPr>
                <w:rFonts w:ascii="宋体" w:hAnsi="Courier New" w:cs="Courier New" w:hint="eastAsia"/>
                <w:sz w:val="24"/>
              </w:rPr>
              <w:t xml:space="preserve">本章重点难点：纳米材料的特性和研究方法                    </w:t>
            </w:r>
          </w:p>
          <w:p w14:paraId="50D60E71" w14:textId="77777777" w:rsidR="00610A70" w:rsidRPr="001435CE" w:rsidRDefault="00610A70" w:rsidP="00610A70">
            <w:pPr>
              <w:spacing w:line="312" w:lineRule="auto"/>
              <w:rPr>
                <w:sz w:val="24"/>
              </w:rPr>
            </w:pPr>
            <w:r w:rsidRPr="006649B0">
              <w:rPr>
                <w:sz w:val="24"/>
              </w:rPr>
              <w:t>1.1</w:t>
            </w:r>
            <w:r>
              <w:rPr>
                <w:rFonts w:hint="eastAsia"/>
                <w:sz w:val="24"/>
              </w:rPr>
              <w:t xml:space="preserve"> </w:t>
            </w:r>
            <w:r w:rsidRPr="001435CE">
              <w:rPr>
                <w:rFonts w:hint="eastAsia"/>
                <w:sz w:val="24"/>
              </w:rPr>
              <w:t>纳米材料的概念</w:t>
            </w:r>
          </w:p>
          <w:p w14:paraId="3EF4F093" w14:textId="77777777" w:rsidR="00610A70" w:rsidRPr="001435CE" w:rsidRDefault="00610A70" w:rsidP="00610A70">
            <w:pPr>
              <w:spacing w:line="312" w:lineRule="auto"/>
              <w:rPr>
                <w:sz w:val="24"/>
              </w:rPr>
            </w:pPr>
            <w:r w:rsidRPr="001435CE">
              <w:rPr>
                <w:rFonts w:hint="eastAsia"/>
                <w:sz w:val="24"/>
              </w:rPr>
              <w:t xml:space="preserve">1.2 </w:t>
            </w:r>
            <w:r w:rsidRPr="001435CE">
              <w:rPr>
                <w:rFonts w:hint="eastAsia"/>
                <w:sz w:val="24"/>
              </w:rPr>
              <w:t>纳米材料的特性</w:t>
            </w:r>
            <w:r>
              <w:rPr>
                <w:rFonts w:hint="eastAsia"/>
                <w:sz w:val="24"/>
              </w:rPr>
              <w:t>和研究方法</w:t>
            </w:r>
          </w:p>
          <w:p w14:paraId="75AB8015" w14:textId="707FD922" w:rsidR="00610A70" w:rsidRPr="00337CD4" w:rsidRDefault="00610A70" w:rsidP="00E60B9A">
            <w:pPr>
              <w:spacing w:line="312" w:lineRule="auto"/>
              <w:rPr>
                <w:rFonts w:hint="eastAsia"/>
                <w:sz w:val="24"/>
              </w:rPr>
            </w:pPr>
            <w:r w:rsidRPr="001435CE">
              <w:rPr>
                <w:rFonts w:hint="eastAsia"/>
                <w:sz w:val="24"/>
              </w:rPr>
              <w:t xml:space="preserve">1.3 </w:t>
            </w:r>
            <w:r w:rsidRPr="001435CE">
              <w:rPr>
                <w:rFonts w:hint="eastAsia"/>
                <w:sz w:val="24"/>
              </w:rPr>
              <w:t>纳米材料的发展</w:t>
            </w:r>
          </w:p>
          <w:p w14:paraId="4F5DA5E8" w14:textId="7CF1AF31" w:rsidR="00610A70" w:rsidRDefault="00610A70" w:rsidP="00610A70">
            <w:pPr>
              <w:tabs>
                <w:tab w:val="left" w:pos="4171"/>
              </w:tabs>
              <w:spacing w:line="312" w:lineRule="auto"/>
              <w:jc w:val="left"/>
              <w:rPr>
                <w:rFonts w:ascii="宋体" w:hAnsi="Courier New" w:cs="Courier New"/>
                <w:b/>
                <w:sz w:val="24"/>
              </w:rPr>
            </w:pPr>
            <w:r w:rsidRPr="00C45885">
              <w:rPr>
                <w:rFonts w:hint="eastAsia"/>
                <w:b/>
                <w:sz w:val="24"/>
              </w:rPr>
              <w:t>第</w:t>
            </w:r>
            <w:r w:rsidRPr="00C45885">
              <w:rPr>
                <w:b/>
                <w:sz w:val="24"/>
              </w:rPr>
              <w:t>2</w:t>
            </w:r>
            <w:r w:rsidRPr="00C45885">
              <w:rPr>
                <w:rFonts w:hint="eastAsia"/>
                <w:b/>
                <w:sz w:val="24"/>
              </w:rPr>
              <w:t>章</w:t>
            </w:r>
            <w:r w:rsidRPr="00C45885"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金属</w:t>
            </w:r>
            <w:r w:rsidRPr="0008064E">
              <w:rPr>
                <w:rFonts w:hint="eastAsia"/>
                <w:b/>
                <w:sz w:val="24"/>
              </w:rPr>
              <w:t>纳米</w:t>
            </w:r>
            <w:r>
              <w:rPr>
                <w:rFonts w:hint="eastAsia"/>
                <w:b/>
                <w:sz w:val="24"/>
              </w:rPr>
              <w:t>材料的</w:t>
            </w:r>
            <w:r w:rsidR="001F463B">
              <w:rPr>
                <w:rFonts w:hint="eastAsia"/>
                <w:b/>
                <w:sz w:val="24"/>
              </w:rPr>
              <w:t>化学法</w:t>
            </w:r>
            <w:r>
              <w:rPr>
                <w:rFonts w:hint="eastAsia"/>
                <w:b/>
                <w:sz w:val="24"/>
              </w:rPr>
              <w:t>控制合成与应用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6649B0">
              <w:rPr>
                <w:rFonts w:hint="eastAsia"/>
                <w:b/>
                <w:sz w:val="24"/>
              </w:rPr>
              <w:t>（</w:t>
            </w:r>
            <w:r>
              <w:rPr>
                <w:b/>
                <w:sz w:val="24"/>
              </w:rPr>
              <w:t>6</w:t>
            </w:r>
            <w:r w:rsidRPr="006649B0">
              <w:rPr>
                <w:b/>
                <w:sz w:val="24"/>
              </w:rPr>
              <w:t>学时</w:t>
            </w:r>
            <w:r w:rsidRPr="006649B0">
              <w:rPr>
                <w:rFonts w:hint="eastAsia"/>
                <w:b/>
                <w:sz w:val="24"/>
              </w:rPr>
              <w:t>）</w:t>
            </w:r>
            <w:r w:rsidRPr="006649B0">
              <w:rPr>
                <w:rFonts w:ascii="宋体" w:hAnsi="Courier New" w:cs="Courier New" w:hint="eastAsia"/>
                <w:b/>
                <w:sz w:val="24"/>
              </w:rPr>
              <w:t xml:space="preserve">   </w:t>
            </w:r>
          </w:p>
          <w:p w14:paraId="56B28DEC" w14:textId="692ABFB6" w:rsidR="00610A70" w:rsidRPr="00EE1523" w:rsidRDefault="00610A70" w:rsidP="00610A70">
            <w:pPr>
              <w:tabs>
                <w:tab w:val="left" w:pos="4171"/>
              </w:tabs>
              <w:spacing w:line="312" w:lineRule="auto"/>
              <w:ind w:firstLineChars="100" w:firstLine="240"/>
              <w:jc w:val="left"/>
              <w:rPr>
                <w:sz w:val="24"/>
              </w:rPr>
            </w:pPr>
            <w:r w:rsidRPr="00EE1523">
              <w:rPr>
                <w:rFonts w:hint="eastAsia"/>
                <w:sz w:val="24"/>
              </w:rPr>
              <w:t>本章重点难点：</w:t>
            </w:r>
            <w:r>
              <w:rPr>
                <w:rFonts w:hint="eastAsia"/>
                <w:sz w:val="24"/>
              </w:rPr>
              <w:t>金属</w:t>
            </w:r>
            <w:r w:rsidRPr="00EE1523">
              <w:rPr>
                <w:rFonts w:hint="eastAsia"/>
                <w:sz w:val="24"/>
              </w:rPr>
              <w:t>纳米结构材料的</w:t>
            </w:r>
            <w:r w:rsidR="00E60B9A">
              <w:rPr>
                <w:rFonts w:hint="eastAsia"/>
                <w:sz w:val="24"/>
              </w:rPr>
              <w:t>制备特点</w:t>
            </w:r>
            <w:r>
              <w:rPr>
                <w:rFonts w:hint="eastAsia"/>
                <w:sz w:val="24"/>
              </w:rPr>
              <w:t>与控制机理</w:t>
            </w:r>
          </w:p>
          <w:p w14:paraId="1AFB6C01" w14:textId="77777777" w:rsidR="00610A70" w:rsidRPr="0008064E" w:rsidRDefault="00610A70" w:rsidP="00610A70">
            <w:pPr>
              <w:tabs>
                <w:tab w:val="left" w:pos="4171"/>
              </w:tabs>
              <w:spacing w:line="312" w:lineRule="auto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  <w:r w:rsidRPr="0008064E">
              <w:rPr>
                <w:rFonts w:hint="eastAsia"/>
                <w:sz w:val="24"/>
              </w:rPr>
              <w:t>.</w:t>
            </w:r>
            <w:r>
              <w:rPr>
                <w:sz w:val="24"/>
              </w:rPr>
              <w:t>1</w:t>
            </w:r>
            <w:r w:rsidRPr="0008064E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零维金属纳米材料的合成控制及应用</w:t>
            </w:r>
          </w:p>
          <w:p w14:paraId="3A6B30F7" w14:textId="77777777" w:rsidR="00610A70" w:rsidRDefault="00610A70" w:rsidP="00610A70">
            <w:pPr>
              <w:tabs>
                <w:tab w:val="left" w:pos="4171"/>
              </w:tabs>
              <w:spacing w:line="312" w:lineRule="auto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  <w:r w:rsidRPr="0008064E">
              <w:rPr>
                <w:rFonts w:hint="eastAsia"/>
                <w:sz w:val="24"/>
              </w:rPr>
              <w:t>.</w:t>
            </w:r>
            <w:r>
              <w:rPr>
                <w:sz w:val="24"/>
              </w:rPr>
              <w:t>2</w:t>
            </w:r>
            <w:r w:rsidRPr="0008064E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一</w:t>
            </w:r>
            <w:r w:rsidRPr="00EE1523">
              <w:rPr>
                <w:rFonts w:hint="eastAsia"/>
                <w:sz w:val="24"/>
              </w:rPr>
              <w:t>维金属纳米材料的合成控制及应用</w:t>
            </w:r>
          </w:p>
          <w:p w14:paraId="3D423BF6" w14:textId="77777777" w:rsidR="00610A70" w:rsidRPr="00EE1523" w:rsidRDefault="00610A70" w:rsidP="00610A70">
            <w:pPr>
              <w:tabs>
                <w:tab w:val="left" w:pos="4171"/>
              </w:tabs>
              <w:spacing w:line="312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2.3  </w:t>
            </w:r>
            <w:r w:rsidRPr="00EE1523">
              <w:rPr>
                <w:rFonts w:hint="eastAsia"/>
                <w:sz w:val="24"/>
              </w:rPr>
              <w:t>二维金属纳米材料的合成控制及应用</w:t>
            </w:r>
          </w:p>
          <w:p w14:paraId="31032A1B" w14:textId="19619415" w:rsidR="00610A70" w:rsidRDefault="00610A70" w:rsidP="00610A70">
            <w:pPr>
              <w:tabs>
                <w:tab w:val="left" w:pos="4171"/>
              </w:tabs>
              <w:spacing w:line="312" w:lineRule="auto"/>
              <w:jc w:val="left"/>
              <w:rPr>
                <w:b/>
                <w:sz w:val="24"/>
              </w:rPr>
            </w:pPr>
            <w:r w:rsidRPr="00C45885">
              <w:rPr>
                <w:rFonts w:hint="eastAsia"/>
                <w:b/>
                <w:sz w:val="24"/>
              </w:rPr>
              <w:t>第</w:t>
            </w:r>
            <w:r w:rsidRPr="00C45885">
              <w:rPr>
                <w:b/>
                <w:sz w:val="24"/>
              </w:rPr>
              <w:t>3</w:t>
            </w:r>
            <w:r w:rsidRPr="00C45885">
              <w:rPr>
                <w:rFonts w:hint="eastAsia"/>
                <w:b/>
                <w:sz w:val="24"/>
              </w:rPr>
              <w:t>章</w:t>
            </w:r>
            <w:r w:rsidRPr="00C45885"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半导体</w:t>
            </w:r>
            <w:r w:rsidRPr="00C45885">
              <w:rPr>
                <w:b/>
                <w:sz w:val="24"/>
              </w:rPr>
              <w:t>纳米</w:t>
            </w:r>
            <w:r>
              <w:rPr>
                <w:rFonts w:hint="eastAsia"/>
                <w:b/>
                <w:sz w:val="24"/>
              </w:rPr>
              <w:t>材料</w:t>
            </w:r>
            <w:r>
              <w:rPr>
                <w:b/>
                <w:sz w:val="24"/>
              </w:rPr>
              <w:t>的</w:t>
            </w:r>
            <w:r w:rsidR="001F463B" w:rsidRPr="001F463B">
              <w:rPr>
                <w:rFonts w:hint="eastAsia"/>
                <w:b/>
                <w:sz w:val="24"/>
              </w:rPr>
              <w:t>化学法</w:t>
            </w:r>
            <w:r>
              <w:rPr>
                <w:rFonts w:hint="eastAsia"/>
                <w:b/>
                <w:sz w:val="24"/>
              </w:rPr>
              <w:t>控制合成</w:t>
            </w:r>
            <w:r>
              <w:rPr>
                <w:b/>
                <w:sz w:val="24"/>
              </w:rPr>
              <w:t>及应用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4E661E">
              <w:rPr>
                <w:rFonts w:hint="eastAsia"/>
                <w:b/>
                <w:sz w:val="24"/>
              </w:rPr>
              <w:t>（</w:t>
            </w:r>
            <w:r>
              <w:rPr>
                <w:b/>
                <w:sz w:val="24"/>
              </w:rPr>
              <w:t>12</w:t>
            </w:r>
            <w:r w:rsidRPr="004E661E">
              <w:rPr>
                <w:rFonts w:hint="eastAsia"/>
                <w:b/>
                <w:sz w:val="24"/>
              </w:rPr>
              <w:t>学时）</w:t>
            </w:r>
          </w:p>
          <w:p w14:paraId="61730A33" w14:textId="77777777" w:rsidR="00610A70" w:rsidRPr="00337CD4" w:rsidRDefault="00610A70" w:rsidP="00610A70">
            <w:pPr>
              <w:tabs>
                <w:tab w:val="left" w:pos="4171"/>
              </w:tabs>
              <w:spacing w:line="312" w:lineRule="auto"/>
              <w:ind w:firstLineChars="100" w:firstLine="240"/>
              <w:jc w:val="left"/>
              <w:rPr>
                <w:sz w:val="24"/>
              </w:rPr>
            </w:pPr>
            <w:r w:rsidRPr="00337CD4">
              <w:rPr>
                <w:rFonts w:hint="eastAsia"/>
                <w:sz w:val="24"/>
              </w:rPr>
              <w:t>本章重点难点：</w:t>
            </w:r>
            <w:r>
              <w:rPr>
                <w:rFonts w:hint="eastAsia"/>
                <w:sz w:val="24"/>
              </w:rPr>
              <w:t>半导体</w:t>
            </w:r>
            <w:r w:rsidRPr="00681651">
              <w:rPr>
                <w:rFonts w:hint="eastAsia"/>
                <w:sz w:val="24"/>
              </w:rPr>
              <w:t>纳米结构材料的生长</w:t>
            </w:r>
            <w:r>
              <w:rPr>
                <w:rFonts w:hint="eastAsia"/>
                <w:sz w:val="24"/>
              </w:rPr>
              <w:t>特点</w:t>
            </w:r>
            <w:r w:rsidRPr="00681651">
              <w:rPr>
                <w:rFonts w:hint="eastAsia"/>
                <w:sz w:val="24"/>
              </w:rPr>
              <w:t>与控制机理</w:t>
            </w:r>
          </w:p>
          <w:p w14:paraId="155B2FCE" w14:textId="77777777" w:rsidR="00610A70" w:rsidRPr="00734415" w:rsidRDefault="00610A70" w:rsidP="00610A70">
            <w:pPr>
              <w:tabs>
                <w:tab w:val="left" w:pos="4171"/>
              </w:tabs>
              <w:spacing w:line="312" w:lineRule="auto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  <w:r w:rsidRPr="00734415">
              <w:rPr>
                <w:rFonts w:hint="eastAsia"/>
                <w:sz w:val="24"/>
              </w:rPr>
              <w:t xml:space="preserve">.1 </w:t>
            </w:r>
            <w:r>
              <w:rPr>
                <w:rFonts w:hint="eastAsia"/>
                <w:sz w:val="24"/>
              </w:rPr>
              <w:t>二六族半导体</w:t>
            </w:r>
            <w:r w:rsidRPr="00734415">
              <w:rPr>
                <w:rFonts w:hint="eastAsia"/>
                <w:sz w:val="24"/>
              </w:rPr>
              <w:t>纳米</w:t>
            </w:r>
            <w:r>
              <w:rPr>
                <w:rFonts w:hint="eastAsia"/>
                <w:sz w:val="24"/>
              </w:rPr>
              <w:t>材料的合成</w:t>
            </w:r>
            <w:r>
              <w:rPr>
                <w:sz w:val="24"/>
              </w:rPr>
              <w:t>及应用</w:t>
            </w:r>
          </w:p>
          <w:p w14:paraId="6645AD2D" w14:textId="77777777" w:rsidR="00610A70" w:rsidRPr="00734415" w:rsidRDefault="00610A70" w:rsidP="00610A70">
            <w:pPr>
              <w:tabs>
                <w:tab w:val="left" w:pos="4171"/>
              </w:tabs>
              <w:spacing w:line="312" w:lineRule="auto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  <w:r w:rsidRPr="00734415">
              <w:rPr>
                <w:rFonts w:hint="eastAsia"/>
                <w:sz w:val="24"/>
              </w:rPr>
              <w:t xml:space="preserve">.2 </w:t>
            </w:r>
            <w:r>
              <w:rPr>
                <w:rFonts w:hint="eastAsia"/>
                <w:sz w:val="24"/>
              </w:rPr>
              <w:t>三五组半导体纳米材料</w:t>
            </w:r>
            <w:r>
              <w:rPr>
                <w:sz w:val="24"/>
              </w:rPr>
              <w:t>的控制合成及应用</w:t>
            </w:r>
          </w:p>
          <w:p w14:paraId="1A119228" w14:textId="77777777" w:rsidR="00610A70" w:rsidRDefault="00610A70" w:rsidP="00610A70">
            <w:pPr>
              <w:tabs>
                <w:tab w:val="left" w:pos="4171"/>
              </w:tabs>
              <w:spacing w:line="312" w:lineRule="auto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  <w:r w:rsidRPr="00A72C6F">
              <w:rPr>
                <w:sz w:val="24"/>
              </w:rPr>
              <w:t xml:space="preserve">.3 </w:t>
            </w:r>
            <w:r>
              <w:rPr>
                <w:rFonts w:hint="eastAsia"/>
                <w:sz w:val="24"/>
              </w:rPr>
              <w:t>金属氧化物纳米材料的控制合成及应用</w:t>
            </w:r>
          </w:p>
          <w:p w14:paraId="2F20D735" w14:textId="77777777" w:rsidR="00610A70" w:rsidRDefault="00610A70" w:rsidP="00610A70">
            <w:pPr>
              <w:tabs>
                <w:tab w:val="left" w:pos="4171"/>
              </w:tabs>
              <w:spacing w:line="312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.4</w:t>
            </w:r>
            <w:r>
              <w:rPr>
                <w:rFonts w:hint="eastAsia"/>
                <w:sz w:val="24"/>
              </w:rPr>
              <w:t>钙钛矿半导体</w:t>
            </w:r>
            <w:r w:rsidRPr="00A72C6F">
              <w:rPr>
                <w:sz w:val="24"/>
              </w:rPr>
              <w:t>的控制合成及应用</w:t>
            </w:r>
          </w:p>
          <w:p w14:paraId="19ECDB75" w14:textId="77777777" w:rsidR="00610A70" w:rsidRDefault="00610A70" w:rsidP="00610A70">
            <w:pPr>
              <w:tabs>
                <w:tab w:val="left" w:pos="4171"/>
              </w:tabs>
              <w:spacing w:line="312" w:lineRule="auto"/>
              <w:jc w:val="left"/>
              <w:rPr>
                <w:sz w:val="24"/>
              </w:rPr>
            </w:pPr>
            <w:r>
              <w:rPr>
                <w:sz w:val="24"/>
              </w:rPr>
              <w:t>3.5</w:t>
            </w:r>
            <w:r>
              <w:rPr>
                <w:rFonts w:hint="eastAsia"/>
                <w:sz w:val="24"/>
              </w:rPr>
              <w:t>复合纳米材料</w:t>
            </w:r>
            <w:r>
              <w:rPr>
                <w:sz w:val="24"/>
              </w:rPr>
              <w:t>的制备方法及应用</w:t>
            </w:r>
          </w:p>
          <w:p w14:paraId="2EABCAC2" w14:textId="77777777" w:rsidR="00610A70" w:rsidRPr="00A72C6F" w:rsidRDefault="00610A70" w:rsidP="00610A70">
            <w:pPr>
              <w:tabs>
                <w:tab w:val="left" w:pos="4171"/>
              </w:tabs>
              <w:spacing w:line="312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 xml:space="preserve">.5 </w:t>
            </w:r>
            <w:r>
              <w:rPr>
                <w:rFonts w:hint="eastAsia"/>
                <w:sz w:val="24"/>
              </w:rPr>
              <w:t>单原子</w:t>
            </w:r>
            <w:r>
              <w:rPr>
                <w:sz w:val="24"/>
              </w:rPr>
              <w:t>催化材料的制备及应用</w:t>
            </w:r>
          </w:p>
          <w:p w14:paraId="0F8E313F" w14:textId="77777777" w:rsidR="00610A70" w:rsidRPr="006A52CE" w:rsidRDefault="00610A70" w:rsidP="00610A70">
            <w:pPr>
              <w:tabs>
                <w:tab w:val="left" w:pos="4171"/>
              </w:tabs>
              <w:spacing w:line="312" w:lineRule="auto"/>
              <w:jc w:val="left"/>
              <w:rPr>
                <w:sz w:val="24"/>
              </w:rPr>
            </w:pPr>
            <w:r w:rsidRPr="0058155B">
              <w:rPr>
                <w:sz w:val="24"/>
              </w:rPr>
              <w:t>3.</w:t>
            </w:r>
            <w:r>
              <w:rPr>
                <w:sz w:val="24"/>
              </w:rPr>
              <w:t>6</w:t>
            </w:r>
            <w:r w:rsidRPr="0058155B"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纳米材料的自组装与应用</w:t>
            </w:r>
          </w:p>
          <w:p w14:paraId="5D03FD46" w14:textId="77777777" w:rsidR="00610A70" w:rsidRDefault="00610A70" w:rsidP="00610A70">
            <w:pPr>
              <w:tabs>
                <w:tab w:val="left" w:pos="4171"/>
              </w:tabs>
              <w:spacing w:line="312" w:lineRule="auto"/>
              <w:jc w:val="left"/>
              <w:rPr>
                <w:b/>
                <w:sz w:val="24"/>
              </w:rPr>
            </w:pPr>
            <w:r w:rsidRPr="00C45885">
              <w:rPr>
                <w:rFonts w:hint="eastAsia"/>
                <w:b/>
                <w:sz w:val="24"/>
              </w:rPr>
              <w:lastRenderedPageBreak/>
              <w:t>第</w:t>
            </w:r>
            <w:r w:rsidRPr="00C45885">
              <w:rPr>
                <w:b/>
                <w:sz w:val="24"/>
              </w:rPr>
              <w:t>4</w:t>
            </w:r>
            <w:r w:rsidRPr="00C45885">
              <w:rPr>
                <w:rFonts w:hint="eastAsia"/>
                <w:b/>
                <w:sz w:val="24"/>
              </w:rPr>
              <w:t>章</w:t>
            </w:r>
            <w:r w:rsidRPr="00C45885">
              <w:rPr>
                <w:rFonts w:hint="eastAsia"/>
                <w:b/>
                <w:sz w:val="24"/>
              </w:rPr>
              <w:t xml:space="preserve"> </w:t>
            </w:r>
            <w:r w:rsidRPr="00C45885">
              <w:rPr>
                <w:rFonts w:hint="eastAsia"/>
                <w:b/>
                <w:sz w:val="24"/>
              </w:rPr>
              <w:t>纳</w:t>
            </w:r>
            <w:r w:rsidRPr="003F60C5">
              <w:rPr>
                <w:rFonts w:hint="eastAsia"/>
                <w:b/>
                <w:sz w:val="24"/>
              </w:rPr>
              <w:t>米</w:t>
            </w:r>
            <w:r>
              <w:rPr>
                <w:rFonts w:hint="eastAsia"/>
                <w:b/>
                <w:sz w:val="24"/>
              </w:rPr>
              <w:t>材料的</w:t>
            </w:r>
            <w:r w:rsidRPr="003F60C5">
              <w:rPr>
                <w:rFonts w:hint="eastAsia"/>
                <w:b/>
                <w:sz w:val="24"/>
              </w:rPr>
              <w:t>物理法制备</w:t>
            </w:r>
            <w:r w:rsidRPr="00C45885"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6</w:t>
            </w:r>
            <w:r w:rsidRPr="00C45885">
              <w:rPr>
                <w:rFonts w:hint="eastAsia"/>
                <w:b/>
                <w:sz w:val="24"/>
              </w:rPr>
              <w:t>学时）</w:t>
            </w:r>
          </w:p>
          <w:p w14:paraId="7D1859E4" w14:textId="77777777" w:rsidR="00610A70" w:rsidRPr="000F77EB" w:rsidRDefault="00610A70" w:rsidP="00610A70">
            <w:pPr>
              <w:tabs>
                <w:tab w:val="left" w:pos="4171"/>
              </w:tabs>
              <w:spacing w:line="312" w:lineRule="auto"/>
              <w:jc w:val="lef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</w:t>
            </w:r>
            <w:r w:rsidRPr="000F77EB">
              <w:rPr>
                <w:rFonts w:hint="eastAsia"/>
                <w:sz w:val="24"/>
              </w:rPr>
              <w:t>本章重点难点：纳米材料</w:t>
            </w:r>
            <w:r>
              <w:rPr>
                <w:rFonts w:hint="eastAsia"/>
                <w:sz w:val="24"/>
              </w:rPr>
              <w:t>的物理</w:t>
            </w:r>
            <w:r w:rsidRPr="000F77EB">
              <w:rPr>
                <w:rFonts w:hint="eastAsia"/>
                <w:sz w:val="24"/>
              </w:rPr>
              <w:t>合成法的优缺点和适用范围</w:t>
            </w:r>
          </w:p>
          <w:p w14:paraId="2A3D7C83" w14:textId="77777777" w:rsidR="00610A70" w:rsidRPr="00633F67" w:rsidRDefault="00610A70" w:rsidP="00610A70">
            <w:pPr>
              <w:tabs>
                <w:tab w:val="left" w:pos="4171"/>
              </w:tabs>
              <w:spacing w:line="312" w:lineRule="auto"/>
              <w:jc w:val="left"/>
              <w:rPr>
                <w:sz w:val="24"/>
              </w:rPr>
            </w:pPr>
            <w:r w:rsidRPr="00633F67">
              <w:rPr>
                <w:rFonts w:hint="eastAsia"/>
                <w:sz w:val="24"/>
              </w:rPr>
              <w:t xml:space="preserve">4.1 </w:t>
            </w:r>
            <w:r w:rsidRPr="00633F67">
              <w:rPr>
                <w:rFonts w:hint="eastAsia"/>
                <w:sz w:val="24"/>
              </w:rPr>
              <w:t>高能球磨技术</w:t>
            </w:r>
          </w:p>
          <w:p w14:paraId="13DE6AA9" w14:textId="77777777" w:rsidR="00610A70" w:rsidRPr="00633F67" w:rsidRDefault="00610A70" w:rsidP="00610A70">
            <w:pPr>
              <w:tabs>
                <w:tab w:val="left" w:pos="4171"/>
              </w:tabs>
              <w:spacing w:line="312" w:lineRule="auto"/>
              <w:jc w:val="left"/>
              <w:rPr>
                <w:sz w:val="24"/>
              </w:rPr>
            </w:pPr>
            <w:r w:rsidRPr="00633F67">
              <w:rPr>
                <w:rFonts w:hint="eastAsia"/>
                <w:sz w:val="24"/>
              </w:rPr>
              <w:t xml:space="preserve">4.2 </w:t>
            </w:r>
            <w:r w:rsidRPr="00633F67">
              <w:rPr>
                <w:rFonts w:hint="eastAsia"/>
                <w:sz w:val="24"/>
              </w:rPr>
              <w:t>电子束蒸发技术</w:t>
            </w:r>
          </w:p>
          <w:p w14:paraId="56AE8A4B" w14:textId="77777777" w:rsidR="00610A70" w:rsidRPr="00633F67" w:rsidRDefault="00610A70" w:rsidP="00610A70">
            <w:pPr>
              <w:tabs>
                <w:tab w:val="left" w:pos="4171"/>
              </w:tabs>
              <w:spacing w:line="312" w:lineRule="auto"/>
              <w:jc w:val="left"/>
              <w:rPr>
                <w:sz w:val="24"/>
              </w:rPr>
            </w:pPr>
            <w:r w:rsidRPr="00633F67">
              <w:rPr>
                <w:rFonts w:hint="eastAsia"/>
                <w:sz w:val="24"/>
              </w:rPr>
              <w:t xml:space="preserve">4.3 </w:t>
            </w:r>
            <w:r w:rsidRPr="00633F67">
              <w:rPr>
                <w:rFonts w:hint="eastAsia"/>
                <w:sz w:val="24"/>
              </w:rPr>
              <w:t>磁控溅射技术</w:t>
            </w:r>
          </w:p>
          <w:p w14:paraId="00FC423B" w14:textId="77777777" w:rsidR="00610A70" w:rsidRDefault="00610A70" w:rsidP="00610A70">
            <w:pPr>
              <w:tabs>
                <w:tab w:val="left" w:pos="4171"/>
              </w:tabs>
              <w:spacing w:line="312" w:lineRule="auto"/>
              <w:jc w:val="left"/>
              <w:rPr>
                <w:sz w:val="24"/>
              </w:rPr>
            </w:pPr>
            <w:r w:rsidRPr="00633F67">
              <w:rPr>
                <w:rFonts w:hint="eastAsia"/>
                <w:sz w:val="24"/>
              </w:rPr>
              <w:t xml:space="preserve">4.4 </w:t>
            </w:r>
            <w:r w:rsidRPr="00633F67">
              <w:rPr>
                <w:rFonts w:hint="eastAsia"/>
                <w:sz w:val="24"/>
              </w:rPr>
              <w:t>脉冲激光沉积技术</w:t>
            </w:r>
          </w:p>
          <w:p w14:paraId="688582E2" w14:textId="77777777" w:rsidR="00610A70" w:rsidRDefault="00610A70" w:rsidP="00610A70">
            <w:pPr>
              <w:tabs>
                <w:tab w:val="left" w:pos="4171"/>
              </w:tabs>
              <w:spacing w:line="312" w:lineRule="auto"/>
              <w:jc w:val="left"/>
              <w:rPr>
                <w:b/>
                <w:sz w:val="24"/>
              </w:rPr>
            </w:pPr>
            <w:r w:rsidRPr="00C45885">
              <w:rPr>
                <w:rFonts w:hint="eastAsia"/>
                <w:b/>
                <w:sz w:val="24"/>
              </w:rPr>
              <w:t>第</w:t>
            </w:r>
            <w:r w:rsidRPr="00C45885">
              <w:rPr>
                <w:rFonts w:hint="eastAsia"/>
                <w:b/>
                <w:sz w:val="24"/>
              </w:rPr>
              <w:t>5</w:t>
            </w:r>
            <w:r w:rsidRPr="00C45885">
              <w:rPr>
                <w:rFonts w:hint="eastAsia"/>
                <w:b/>
                <w:sz w:val="24"/>
              </w:rPr>
              <w:t>章</w:t>
            </w:r>
            <w:r w:rsidRPr="00C45885">
              <w:rPr>
                <w:rFonts w:hint="eastAsia"/>
                <w:b/>
                <w:sz w:val="24"/>
              </w:rPr>
              <w:t xml:space="preserve"> </w:t>
            </w:r>
            <w:r w:rsidRPr="00633F67">
              <w:rPr>
                <w:rFonts w:hint="eastAsia"/>
                <w:b/>
                <w:sz w:val="24"/>
              </w:rPr>
              <w:t>纳米</w:t>
            </w:r>
            <w:r>
              <w:rPr>
                <w:rFonts w:hint="eastAsia"/>
                <w:b/>
                <w:sz w:val="24"/>
              </w:rPr>
              <w:t>粉体及</w:t>
            </w:r>
            <w:r>
              <w:rPr>
                <w:b/>
                <w:sz w:val="24"/>
              </w:rPr>
              <w:t>薄膜</w:t>
            </w:r>
            <w:r w:rsidRPr="00633F67">
              <w:rPr>
                <w:rFonts w:hint="eastAsia"/>
                <w:b/>
                <w:sz w:val="24"/>
              </w:rPr>
              <w:t>材料的制备与应用</w:t>
            </w:r>
            <w:r w:rsidRPr="00C45885">
              <w:rPr>
                <w:rFonts w:hint="eastAsia"/>
                <w:b/>
                <w:sz w:val="24"/>
              </w:rPr>
              <w:t>（</w:t>
            </w:r>
            <w:r>
              <w:rPr>
                <w:b/>
                <w:sz w:val="24"/>
              </w:rPr>
              <w:t>6</w:t>
            </w:r>
            <w:r w:rsidRPr="00C45885">
              <w:rPr>
                <w:rFonts w:hint="eastAsia"/>
                <w:b/>
                <w:sz w:val="24"/>
              </w:rPr>
              <w:t>学时）</w:t>
            </w:r>
          </w:p>
          <w:p w14:paraId="64FB13CF" w14:textId="77777777" w:rsidR="00610A70" w:rsidRPr="006846F8" w:rsidRDefault="00610A70" w:rsidP="00610A70">
            <w:pPr>
              <w:tabs>
                <w:tab w:val="left" w:pos="4171"/>
              </w:tabs>
              <w:spacing w:line="312" w:lineRule="auto"/>
              <w:jc w:val="lef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</w:t>
            </w:r>
            <w:r w:rsidRPr="006846F8">
              <w:rPr>
                <w:rFonts w:hint="eastAsia"/>
                <w:sz w:val="24"/>
              </w:rPr>
              <w:t>本章重点难点：纳米粉体及薄膜材料的制备与应用</w:t>
            </w:r>
          </w:p>
          <w:p w14:paraId="0F33CD3C" w14:textId="77777777" w:rsidR="00610A70" w:rsidRPr="00633F67" w:rsidRDefault="00610A70" w:rsidP="00610A70">
            <w:pPr>
              <w:tabs>
                <w:tab w:val="left" w:pos="4171"/>
              </w:tabs>
              <w:spacing w:line="312" w:lineRule="auto"/>
              <w:jc w:val="left"/>
              <w:rPr>
                <w:sz w:val="24"/>
              </w:rPr>
            </w:pPr>
            <w:r w:rsidRPr="00633F67">
              <w:rPr>
                <w:rFonts w:hint="eastAsia"/>
                <w:sz w:val="24"/>
              </w:rPr>
              <w:t xml:space="preserve">5.1 </w:t>
            </w:r>
            <w:r w:rsidRPr="00633F67">
              <w:rPr>
                <w:rFonts w:hint="eastAsia"/>
                <w:sz w:val="24"/>
              </w:rPr>
              <w:t>纳米</w:t>
            </w:r>
            <w:r>
              <w:rPr>
                <w:rFonts w:hint="eastAsia"/>
                <w:sz w:val="24"/>
              </w:rPr>
              <w:t>粉体</w:t>
            </w:r>
            <w:r w:rsidRPr="00633F67">
              <w:rPr>
                <w:rFonts w:hint="eastAsia"/>
                <w:sz w:val="24"/>
              </w:rPr>
              <w:t>材料的合成与应用</w:t>
            </w:r>
          </w:p>
          <w:p w14:paraId="515532E3" w14:textId="77777777" w:rsidR="00610A70" w:rsidRPr="00633F67" w:rsidRDefault="00610A70" w:rsidP="00610A70">
            <w:pPr>
              <w:tabs>
                <w:tab w:val="left" w:pos="4171"/>
              </w:tabs>
              <w:spacing w:line="312" w:lineRule="auto"/>
              <w:jc w:val="left"/>
              <w:rPr>
                <w:sz w:val="24"/>
              </w:rPr>
            </w:pPr>
            <w:r w:rsidRPr="00633F67">
              <w:rPr>
                <w:rFonts w:hint="eastAsia"/>
                <w:sz w:val="24"/>
              </w:rPr>
              <w:t xml:space="preserve">5.2 </w:t>
            </w:r>
            <w:r w:rsidRPr="00633F67">
              <w:rPr>
                <w:rFonts w:hint="eastAsia"/>
                <w:sz w:val="24"/>
              </w:rPr>
              <w:t>超薄半导体材料的生长与应用</w:t>
            </w:r>
          </w:p>
          <w:p w14:paraId="4C8E223B" w14:textId="77777777" w:rsidR="00610A70" w:rsidRPr="00633F67" w:rsidRDefault="00610A70" w:rsidP="00610A70">
            <w:pPr>
              <w:tabs>
                <w:tab w:val="left" w:pos="4171"/>
              </w:tabs>
              <w:spacing w:line="312" w:lineRule="auto"/>
              <w:jc w:val="left"/>
              <w:rPr>
                <w:sz w:val="24"/>
              </w:rPr>
            </w:pPr>
            <w:r w:rsidRPr="00633F67">
              <w:rPr>
                <w:rFonts w:hint="eastAsia"/>
                <w:sz w:val="24"/>
              </w:rPr>
              <w:t xml:space="preserve">5.3 </w:t>
            </w:r>
            <w:r w:rsidRPr="00633F67">
              <w:rPr>
                <w:rFonts w:hint="eastAsia"/>
                <w:sz w:val="24"/>
              </w:rPr>
              <w:t>铁电氧化物薄膜材料与存储器件</w:t>
            </w:r>
          </w:p>
          <w:p w14:paraId="03C3FD44" w14:textId="77777777" w:rsidR="00610A70" w:rsidRPr="00633F67" w:rsidRDefault="00610A70" w:rsidP="00610A70">
            <w:pPr>
              <w:tabs>
                <w:tab w:val="left" w:pos="4171"/>
              </w:tabs>
              <w:spacing w:line="312" w:lineRule="auto"/>
              <w:jc w:val="left"/>
              <w:rPr>
                <w:sz w:val="24"/>
              </w:rPr>
            </w:pPr>
            <w:r w:rsidRPr="00633F67">
              <w:rPr>
                <w:rFonts w:hint="eastAsia"/>
                <w:sz w:val="24"/>
              </w:rPr>
              <w:t xml:space="preserve">5.4 </w:t>
            </w:r>
            <w:r w:rsidRPr="00633F67">
              <w:rPr>
                <w:rFonts w:hint="eastAsia"/>
                <w:sz w:val="24"/>
              </w:rPr>
              <w:t>纳米磁性材料制备与电磁隐身</w:t>
            </w:r>
          </w:p>
          <w:p w14:paraId="10D7C64A" w14:textId="77777777" w:rsidR="00610A70" w:rsidRPr="00633F67" w:rsidRDefault="00610A70" w:rsidP="00610A70">
            <w:pPr>
              <w:tabs>
                <w:tab w:val="left" w:pos="4171"/>
              </w:tabs>
              <w:spacing w:line="312" w:lineRule="auto"/>
              <w:jc w:val="left"/>
              <w:rPr>
                <w:sz w:val="24"/>
              </w:rPr>
            </w:pPr>
            <w:r w:rsidRPr="00633F67">
              <w:rPr>
                <w:rFonts w:hint="eastAsia"/>
                <w:sz w:val="24"/>
              </w:rPr>
              <w:t xml:space="preserve">5.5 </w:t>
            </w:r>
            <w:r w:rsidRPr="00633F67">
              <w:rPr>
                <w:rFonts w:hint="eastAsia"/>
                <w:sz w:val="24"/>
              </w:rPr>
              <w:t>气体敏感薄膜与传感器件</w:t>
            </w:r>
          </w:p>
          <w:p w14:paraId="7AE3AD91" w14:textId="40DEBB48" w:rsidR="004B3200" w:rsidRPr="00610A70" w:rsidRDefault="004B3200" w:rsidP="004B3200">
            <w:pPr>
              <w:tabs>
                <w:tab w:val="left" w:pos="4171"/>
              </w:tabs>
              <w:spacing w:line="300" w:lineRule="auto"/>
              <w:jc w:val="left"/>
              <w:rPr>
                <w:sz w:val="24"/>
                <w:szCs w:val="24"/>
              </w:rPr>
            </w:pPr>
          </w:p>
          <w:p w14:paraId="0B868918" w14:textId="77777777" w:rsidR="004B3200" w:rsidRPr="00856BA3" w:rsidRDefault="004B3200" w:rsidP="004B3200">
            <w:pPr>
              <w:spacing w:line="300" w:lineRule="auto"/>
              <w:rPr>
                <w:rFonts w:eastAsia="黑体"/>
                <w:sz w:val="24"/>
                <w:szCs w:val="24"/>
              </w:rPr>
            </w:pPr>
          </w:p>
        </w:tc>
      </w:tr>
    </w:tbl>
    <w:p w14:paraId="6FF21526" w14:textId="77777777" w:rsidR="00C23DA2" w:rsidRPr="00856BA3" w:rsidRDefault="00650913" w:rsidP="00B942FA">
      <w:pPr>
        <w:spacing w:line="300" w:lineRule="auto"/>
        <w:rPr>
          <w:rFonts w:eastAsia="黑体"/>
          <w:sz w:val="28"/>
          <w:szCs w:val="28"/>
        </w:rPr>
      </w:pPr>
      <w:r w:rsidRPr="00856BA3">
        <w:rPr>
          <w:rFonts w:eastAsia="黑体" w:hint="eastAsia"/>
          <w:sz w:val="28"/>
          <w:szCs w:val="28"/>
        </w:rPr>
        <w:lastRenderedPageBreak/>
        <w:t>三、教学</w:t>
      </w:r>
      <w:r w:rsidR="00C23DA2" w:rsidRPr="00856BA3">
        <w:rPr>
          <w:rFonts w:eastAsia="黑体" w:hint="eastAsia"/>
          <w:sz w:val="28"/>
          <w:szCs w:val="28"/>
        </w:rPr>
        <w:t>安排</w:t>
      </w:r>
      <w:r w:rsidRPr="00856BA3">
        <w:rPr>
          <w:rFonts w:eastAsia="黑体" w:hint="eastAsia"/>
          <w:sz w:val="28"/>
          <w:szCs w:val="28"/>
        </w:rPr>
        <w:t>及要求</w:t>
      </w:r>
      <w:r w:rsidRPr="00856BA3">
        <w:rPr>
          <w:rFonts w:ascii="宋体" w:hAnsi="Courier New" w:cs="Courier New" w:hint="eastAsia"/>
          <w:kern w:val="2"/>
          <w:sz w:val="24"/>
          <w:szCs w:val="24"/>
        </w:rPr>
        <w:t xml:space="preserve"> </w:t>
      </w:r>
    </w:p>
    <w:tbl>
      <w:tblPr>
        <w:tblStyle w:val="a5"/>
        <w:tblW w:w="8789" w:type="dxa"/>
        <w:tblInd w:w="-289" w:type="dxa"/>
        <w:tblLook w:val="04A0" w:firstRow="1" w:lastRow="0" w:firstColumn="1" w:lastColumn="0" w:noHBand="0" w:noVBand="1"/>
      </w:tblPr>
      <w:tblGrid>
        <w:gridCol w:w="1135"/>
        <w:gridCol w:w="850"/>
        <w:gridCol w:w="3119"/>
        <w:gridCol w:w="715"/>
        <w:gridCol w:w="1553"/>
        <w:gridCol w:w="1417"/>
      </w:tblGrid>
      <w:tr w:rsidR="00856BA3" w:rsidRPr="00856BA3" w14:paraId="6BBD2C7F" w14:textId="77777777" w:rsidTr="00FE366A">
        <w:trPr>
          <w:trHeight w:val="637"/>
        </w:trPr>
        <w:tc>
          <w:tcPr>
            <w:tcW w:w="1135" w:type="dxa"/>
            <w:vAlign w:val="center"/>
          </w:tcPr>
          <w:p w14:paraId="352233B0" w14:textId="77777777" w:rsidR="00C23DA2" w:rsidRPr="00856BA3" w:rsidRDefault="00C23DA2" w:rsidP="00C23DA2">
            <w:pPr>
              <w:jc w:val="center"/>
              <w:rPr>
                <w:rFonts w:eastAsia="黑体"/>
                <w:sz w:val="24"/>
                <w:szCs w:val="21"/>
              </w:rPr>
            </w:pPr>
            <w:r w:rsidRPr="00856BA3">
              <w:rPr>
                <w:rFonts w:eastAsia="黑体"/>
                <w:sz w:val="24"/>
              </w:rPr>
              <w:t>内容</w:t>
            </w:r>
          </w:p>
        </w:tc>
        <w:tc>
          <w:tcPr>
            <w:tcW w:w="850" w:type="dxa"/>
            <w:vAlign w:val="center"/>
          </w:tcPr>
          <w:p w14:paraId="7C25BB87" w14:textId="77777777" w:rsidR="00C23DA2" w:rsidRPr="00856BA3" w:rsidRDefault="00C23DA2" w:rsidP="00C23DA2">
            <w:pPr>
              <w:jc w:val="center"/>
              <w:rPr>
                <w:rFonts w:eastAsia="黑体"/>
                <w:sz w:val="24"/>
              </w:rPr>
            </w:pPr>
            <w:r w:rsidRPr="00856BA3">
              <w:rPr>
                <w:rFonts w:eastAsia="黑体"/>
                <w:sz w:val="24"/>
              </w:rPr>
              <w:t>课内</w:t>
            </w:r>
          </w:p>
          <w:p w14:paraId="4E982D04" w14:textId="77777777" w:rsidR="00C23DA2" w:rsidRPr="00856BA3" w:rsidRDefault="00C23DA2" w:rsidP="00C23DA2">
            <w:pPr>
              <w:jc w:val="center"/>
              <w:rPr>
                <w:rFonts w:eastAsia="黑体"/>
                <w:sz w:val="24"/>
                <w:szCs w:val="21"/>
              </w:rPr>
            </w:pPr>
            <w:r w:rsidRPr="00856BA3">
              <w:rPr>
                <w:rFonts w:eastAsia="黑体"/>
                <w:sz w:val="24"/>
              </w:rPr>
              <w:t>学时</w:t>
            </w:r>
          </w:p>
        </w:tc>
        <w:tc>
          <w:tcPr>
            <w:tcW w:w="3119" w:type="dxa"/>
            <w:vAlign w:val="center"/>
          </w:tcPr>
          <w:p w14:paraId="3F03DFC6" w14:textId="77777777" w:rsidR="00C23DA2" w:rsidRPr="00856BA3" w:rsidRDefault="00C23DA2" w:rsidP="00C23DA2">
            <w:pPr>
              <w:jc w:val="center"/>
              <w:rPr>
                <w:rFonts w:eastAsia="黑体"/>
                <w:sz w:val="24"/>
                <w:szCs w:val="21"/>
              </w:rPr>
            </w:pPr>
            <w:r w:rsidRPr="00856BA3">
              <w:rPr>
                <w:rFonts w:eastAsia="黑体"/>
                <w:sz w:val="24"/>
              </w:rPr>
              <w:t>教学方式</w:t>
            </w:r>
          </w:p>
        </w:tc>
        <w:tc>
          <w:tcPr>
            <w:tcW w:w="715" w:type="dxa"/>
            <w:vAlign w:val="center"/>
          </w:tcPr>
          <w:p w14:paraId="12AC894C" w14:textId="77777777" w:rsidR="00C23DA2" w:rsidRPr="00856BA3" w:rsidRDefault="00C23DA2" w:rsidP="00C23DA2">
            <w:pPr>
              <w:jc w:val="center"/>
              <w:rPr>
                <w:rFonts w:eastAsia="黑体"/>
                <w:sz w:val="24"/>
                <w:szCs w:val="21"/>
              </w:rPr>
            </w:pPr>
            <w:r w:rsidRPr="00856BA3">
              <w:rPr>
                <w:rFonts w:eastAsia="黑体"/>
                <w:sz w:val="24"/>
                <w:szCs w:val="21"/>
              </w:rPr>
              <w:t>课外</w:t>
            </w:r>
          </w:p>
          <w:p w14:paraId="001BDE56" w14:textId="77777777" w:rsidR="00C23DA2" w:rsidRPr="00856BA3" w:rsidRDefault="00C23DA2" w:rsidP="00C23DA2">
            <w:pPr>
              <w:jc w:val="center"/>
              <w:rPr>
                <w:rFonts w:eastAsia="黑体"/>
                <w:sz w:val="24"/>
                <w:szCs w:val="21"/>
              </w:rPr>
            </w:pPr>
            <w:r w:rsidRPr="00856BA3">
              <w:rPr>
                <w:rFonts w:eastAsia="黑体"/>
                <w:sz w:val="24"/>
                <w:szCs w:val="21"/>
              </w:rPr>
              <w:t>学时</w:t>
            </w:r>
          </w:p>
        </w:tc>
        <w:tc>
          <w:tcPr>
            <w:tcW w:w="1553" w:type="dxa"/>
            <w:vAlign w:val="center"/>
          </w:tcPr>
          <w:p w14:paraId="482D45C9" w14:textId="77777777" w:rsidR="00C23DA2" w:rsidRPr="00856BA3" w:rsidRDefault="00C23DA2" w:rsidP="00C23DA2">
            <w:pPr>
              <w:jc w:val="center"/>
              <w:rPr>
                <w:rFonts w:eastAsia="黑体"/>
                <w:sz w:val="24"/>
                <w:szCs w:val="21"/>
              </w:rPr>
            </w:pPr>
            <w:r w:rsidRPr="00856BA3">
              <w:rPr>
                <w:rFonts w:eastAsia="黑体"/>
                <w:sz w:val="24"/>
              </w:rPr>
              <w:t>课外环节</w:t>
            </w:r>
          </w:p>
        </w:tc>
        <w:tc>
          <w:tcPr>
            <w:tcW w:w="1417" w:type="dxa"/>
            <w:vAlign w:val="center"/>
          </w:tcPr>
          <w:p w14:paraId="0BDB00DF" w14:textId="77777777" w:rsidR="00C23DA2" w:rsidRPr="00856BA3" w:rsidRDefault="00C23DA2" w:rsidP="00C23DA2">
            <w:pPr>
              <w:jc w:val="center"/>
              <w:rPr>
                <w:rFonts w:eastAsia="黑体"/>
                <w:sz w:val="24"/>
                <w:szCs w:val="21"/>
              </w:rPr>
            </w:pPr>
            <w:r w:rsidRPr="00856BA3">
              <w:rPr>
                <w:rFonts w:eastAsia="黑体"/>
                <w:sz w:val="24"/>
                <w:szCs w:val="21"/>
              </w:rPr>
              <w:t>课程目标</w:t>
            </w:r>
          </w:p>
        </w:tc>
      </w:tr>
      <w:tr w:rsidR="00610A70" w:rsidRPr="00856BA3" w14:paraId="451A0563" w14:textId="77777777" w:rsidTr="0089022C">
        <w:tc>
          <w:tcPr>
            <w:tcW w:w="1135" w:type="dxa"/>
            <w:shd w:val="clear" w:color="auto" w:fill="auto"/>
            <w:vAlign w:val="center"/>
          </w:tcPr>
          <w:p w14:paraId="5360FAE6" w14:textId="3B27BC84" w:rsidR="00610A70" w:rsidRPr="00856BA3" w:rsidRDefault="00610A70" w:rsidP="00610A70">
            <w:pPr>
              <w:jc w:val="center"/>
              <w:rPr>
                <w:rFonts w:eastAsia="黑体"/>
                <w:sz w:val="24"/>
                <w:szCs w:val="21"/>
              </w:rPr>
            </w:pPr>
            <w:r w:rsidRPr="007E6FD4">
              <w:rPr>
                <w:rFonts w:ascii="Calibri" w:eastAsia="黑体" w:hAnsi="Calibri" w:hint="eastAsia"/>
                <w:sz w:val="24"/>
              </w:rPr>
              <w:t>第</w:t>
            </w:r>
            <w:r w:rsidRPr="007E6FD4">
              <w:rPr>
                <w:rFonts w:ascii="Calibri" w:eastAsia="黑体" w:hAnsi="Calibri" w:hint="eastAsia"/>
                <w:sz w:val="24"/>
              </w:rPr>
              <w:t>1</w:t>
            </w:r>
            <w:r w:rsidRPr="007E6FD4">
              <w:rPr>
                <w:rFonts w:ascii="Calibri" w:eastAsia="黑体" w:hAnsi="Calibri" w:hint="eastAsia"/>
                <w:sz w:val="24"/>
              </w:rPr>
              <w:t>章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861FA6" w14:textId="5718D6E1" w:rsidR="00610A70" w:rsidRPr="00856BA3" w:rsidRDefault="00610A70" w:rsidP="00610A70">
            <w:pPr>
              <w:jc w:val="center"/>
              <w:rPr>
                <w:rFonts w:eastAsia="黑体"/>
                <w:sz w:val="24"/>
                <w:szCs w:val="21"/>
              </w:rPr>
            </w:pPr>
            <w:r>
              <w:rPr>
                <w:rFonts w:ascii="Calibri" w:eastAsia="黑体" w:hAnsi="Calibri"/>
                <w:sz w:val="24"/>
                <w:szCs w:val="21"/>
              </w:rPr>
              <w:t>2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678F1D5" w14:textId="46CCB58B" w:rsidR="00610A70" w:rsidRPr="00856BA3" w:rsidRDefault="00610A70" w:rsidP="00610A70">
            <w:pPr>
              <w:jc w:val="center"/>
              <w:rPr>
                <w:rFonts w:eastAsia="黑体"/>
                <w:sz w:val="24"/>
                <w:szCs w:val="21"/>
              </w:rPr>
            </w:pPr>
            <w:r w:rsidRPr="00A63E25">
              <w:rPr>
                <w:rFonts w:ascii="Calibri" w:eastAsia="黑体" w:hAnsi="Calibri" w:hint="eastAsia"/>
                <w:sz w:val="24"/>
              </w:rPr>
              <w:t>理论</w:t>
            </w:r>
            <w:r w:rsidRPr="00A63E25">
              <w:rPr>
                <w:rFonts w:ascii="Calibri" w:eastAsia="黑体" w:hAnsi="Calibri"/>
                <w:sz w:val="24"/>
              </w:rPr>
              <w:t>讲授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38E239A4" w14:textId="370CA45E" w:rsidR="00610A70" w:rsidRPr="00856BA3" w:rsidRDefault="00610A70" w:rsidP="00610A70">
            <w:pPr>
              <w:jc w:val="center"/>
              <w:rPr>
                <w:rFonts w:eastAsia="黑体"/>
                <w:sz w:val="24"/>
                <w:szCs w:val="21"/>
              </w:rPr>
            </w:pPr>
            <w:r>
              <w:rPr>
                <w:rFonts w:ascii="Calibri" w:eastAsia="黑体" w:hAnsi="Calibri"/>
                <w:sz w:val="24"/>
                <w:szCs w:val="21"/>
              </w:rPr>
              <w:t>1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3BCAC6B5" w14:textId="5B48ABAB" w:rsidR="00610A70" w:rsidRPr="00856BA3" w:rsidRDefault="00610A70" w:rsidP="00610A70">
            <w:pPr>
              <w:jc w:val="center"/>
              <w:rPr>
                <w:rFonts w:eastAsia="黑体"/>
                <w:sz w:val="24"/>
                <w:szCs w:val="21"/>
              </w:rPr>
            </w:pPr>
            <w:r w:rsidRPr="00A63E25">
              <w:rPr>
                <w:rFonts w:ascii="Calibri" w:eastAsia="黑体" w:hAnsi="Calibri" w:hint="eastAsia"/>
                <w:sz w:val="24"/>
              </w:rPr>
              <w:t>文献阅读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35D42F" w14:textId="1A31B035" w:rsidR="00610A70" w:rsidRPr="00856BA3" w:rsidRDefault="00610A70" w:rsidP="00610A70">
            <w:pPr>
              <w:jc w:val="center"/>
              <w:rPr>
                <w:rFonts w:eastAsia="黑体"/>
                <w:sz w:val="24"/>
                <w:szCs w:val="21"/>
              </w:rPr>
            </w:pPr>
            <w:r w:rsidRPr="00A63E25">
              <w:rPr>
                <w:rFonts w:ascii="Calibri" w:eastAsia="黑体" w:hAnsi="Calibri"/>
                <w:sz w:val="24"/>
                <w:szCs w:val="21"/>
              </w:rPr>
              <w:t>目标</w:t>
            </w:r>
            <w:r w:rsidRPr="00A63E25">
              <w:rPr>
                <w:rFonts w:ascii="Calibri" w:eastAsia="黑体" w:hAnsi="Calibri"/>
                <w:sz w:val="24"/>
                <w:szCs w:val="21"/>
              </w:rPr>
              <w:t>1</w:t>
            </w:r>
          </w:p>
        </w:tc>
      </w:tr>
      <w:tr w:rsidR="00610A70" w:rsidRPr="00856BA3" w14:paraId="5949ED89" w14:textId="77777777" w:rsidTr="0089022C">
        <w:trPr>
          <w:trHeight w:val="581"/>
        </w:trPr>
        <w:tc>
          <w:tcPr>
            <w:tcW w:w="1135" w:type="dxa"/>
            <w:shd w:val="clear" w:color="auto" w:fill="auto"/>
            <w:vAlign w:val="center"/>
          </w:tcPr>
          <w:p w14:paraId="124D799D" w14:textId="147D3E61" w:rsidR="00610A70" w:rsidRPr="00856BA3" w:rsidRDefault="00610A70" w:rsidP="00610A70">
            <w:pPr>
              <w:jc w:val="center"/>
              <w:rPr>
                <w:rFonts w:eastAsia="黑体"/>
                <w:sz w:val="24"/>
              </w:rPr>
            </w:pPr>
            <w:r w:rsidRPr="007E6FD4">
              <w:rPr>
                <w:rFonts w:ascii="Calibri" w:eastAsia="黑体" w:hAnsi="Calibri" w:hint="eastAsia"/>
                <w:sz w:val="24"/>
              </w:rPr>
              <w:t>第</w:t>
            </w:r>
            <w:r>
              <w:rPr>
                <w:rFonts w:ascii="Calibri" w:eastAsia="黑体" w:hAnsi="Calibri"/>
                <w:sz w:val="24"/>
              </w:rPr>
              <w:t>2</w:t>
            </w:r>
            <w:r w:rsidRPr="007E6FD4">
              <w:rPr>
                <w:rFonts w:ascii="Calibri" w:eastAsia="黑体" w:hAnsi="Calibri" w:hint="eastAsia"/>
                <w:sz w:val="24"/>
              </w:rPr>
              <w:t>章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3F3CEC" w14:textId="23CEDDFD" w:rsidR="00610A70" w:rsidRPr="00856BA3" w:rsidRDefault="00610A70" w:rsidP="00610A70">
            <w:pPr>
              <w:jc w:val="center"/>
              <w:rPr>
                <w:rFonts w:eastAsia="黑体"/>
                <w:sz w:val="24"/>
              </w:rPr>
            </w:pPr>
            <w:r>
              <w:rPr>
                <w:rFonts w:ascii="Calibri" w:eastAsia="黑体" w:hAnsi="Calibri"/>
                <w:sz w:val="24"/>
              </w:rPr>
              <w:t>6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2110F1D" w14:textId="52270914" w:rsidR="00610A70" w:rsidRPr="00856BA3" w:rsidRDefault="00610A70" w:rsidP="00610A70">
            <w:pPr>
              <w:jc w:val="center"/>
              <w:rPr>
                <w:rFonts w:eastAsia="黑体"/>
                <w:sz w:val="24"/>
              </w:rPr>
            </w:pPr>
            <w:r w:rsidRPr="0065229D">
              <w:rPr>
                <w:rFonts w:ascii="Calibri" w:eastAsia="黑体" w:hAnsi="Calibri" w:hint="eastAsia"/>
                <w:sz w:val="24"/>
              </w:rPr>
              <w:t>理论讲授</w:t>
            </w:r>
            <w:r>
              <w:rPr>
                <w:rFonts w:ascii="Calibri" w:eastAsia="黑体" w:hAnsi="Calibri"/>
                <w:sz w:val="24"/>
              </w:rPr>
              <w:t>/</w:t>
            </w:r>
            <w:r w:rsidRPr="007E6FD4">
              <w:rPr>
                <w:rFonts w:ascii="Calibri" w:eastAsia="黑体" w:hAnsi="Calibri" w:hint="eastAsia"/>
                <w:sz w:val="24"/>
              </w:rPr>
              <w:t>案例研讨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537D9C28" w14:textId="3E9419C2" w:rsidR="00610A70" w:rsidRPr="00856BA3" w:rsidRDefault="00610A70" w:rsidP="00610A70">
            <w:pPr>
              <w:jc w:val="center"/>
              <w:rPr>
                <w:rFonts w:eastAsia="黑体"/>
                <w:sz w:val="24"/>
              </w:rPr>
            </w:pPr>
            <w:r>
              <w:rPr>
                <w:rFonts w:ascii="Calibri" w:eastAsia="黑体" w:hAnsi="Calibri"/>
                <w:sz w:val="24"/>
              </w:rPr>
              <w:t>2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14DC9575" w14:textId="52AD0AFB" w:rsidR="00610A70" w:rsidRPr="00856BA3" w:rsidRDefault="00610A70" w:rsidP="00610A70">
            <w:pPr>
              <w:jc w:val="center"/>
              <w:rPr>
                <w:rFonts w:eastAsia="黑体"/>
                <w:sz w:val="24"/>
              </w:rPr>
            </w:pPr>
            <w:r w:rsidRPr="007E6FD4">
              <w:rPr>
                <w:rFonts w:ascii="Calibri" w:eastAsia="黑体" w:hAnsi="Calibri" w:hint="eastAsia"/>
                <w:sz w:val="24"/>
              </w:rPr>
              <w:t>文献阅读</w:t>
            </w:r>
            <w:r w:rsidRPr="007E6FD4">
              <w:rPr>
                <w:rFonts w:ascii="Calibri" w:eastAsia="黑体" w:hAnsi="Calibri" w:hint="eastAsia"/>
                <w:sz w:val="24"/>
              </w:rPr>
              <w:t>/</w:t>
            </w:r>
            <w:r w:rsidRPr="007E6FD4">
              <w:rPr>
                <w:rFonts w:ascii="Calibri" w:eastAsia="黑体" w:hAnsi="Calibri" w:hint="eastAsia"/>
                <w:sz w:val="24"/>
              </w:rPr>
              <w:t>案例分析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5E64B2" w14:textId="538B216A" w:rsidR="00610A70" w:rsidRPr="00856BA3" w:rsidRDefault="00610A70" w:rsidP="00610A70">
            <w:pPr>
              <w:jc w:val="center"/>
              <w:rPr>
                <w:rFonts w:eastAsia="黑体"/>
                <w:sz w:val="24"/>
              </w:rPr>
            </w:pPr>
            <w:r w:rsidRPr="001B5EF3">
              <w:rPr>
                <w:rFonts w:ascii="Calibri" w:eastAsia="黑体" w:hAnsi="Calibri" w:hint="eastAsia"/>
                <w:sz w:val="24"/>
              </w:rPr>
              <w:t>目标</w:t>
            </w:r>
            <w:r>
              <w:rPr>
                <w:rFonts w:ascii="Calibri" w:eastAsia="黑体" w:hAnsi="Calibri"/>
                <w:sz w:val="24"/>
              </w:rPr>
              <w:t>2</w:t>
            </w:r>
            <w:r>
              <w:rPr>
                <w:rFonts w:ascii="Calibri" w:eastAsia="黑体" w:hAnsi="Calibri" w:hint="eastAsia"/>
                <w:sz w:val="24"/>
              </w:rPr>
              <w:t>，</w:t>
            </w:r>
            <w:r>
              <w:rPr>
                <w:rFonts w:ascii="Calibri" w:eastAsia="黑体" w:hAnsi="Calibri" w:hint="eastAsia"/>
                <w:sz w:val="24"/>
              </w:rPr>
              <w:t>3</w:t>
            </w:r>
          </w:p>
        </w:tc>
      </w:tr>
      <w:tr w:rsidR="00610A70" w:rsidRPr="00856BA3" w14:paraId="561C6046" w14:textId="77777777" w:rsidTr="0089022C">
        <w:tc>
          <w:tcPr>
            <w:tcW w:w="1135" w:type="dxa"/>
            <w:shd w:val="clear" w:color="auto" w:fill="auto"/>
            <w:vAlign w:val="center"/>
          </w:tcPr>
          <w:p w14:paraId="042A77C4" w14:textId="27CCF457" w:rsidR="00610A70" w:rsidRPr="00856BA3" w:rsidRDefault="00610A70" w:rsidP="00610A70">
            <w:pPr>
              <w:jc w:val="center"/>
              <w:rPr>
                <w:rFonts w:eastAsia="黑体"/>
                <w:sz w:val="24"/>
              </w:rPr>
            </w:pPr>
            <w:r w:rsidRPr="007E6FD4">
              <w:rPr>
                <w:rFonts w:ascii="Calibri" w:eastAsia="黑体" w:hAnsi="Calibri" w:hint="eastAsia"/>
                <w:sz w:val="24"/>
              </w:rPr>
              <w:t>第</w:t>
            </w:r>
            <w:r>
              <w:rPr>
                <w:rFonts w:ascii="Calibri" w:eastAsia="黑体" w:hAnsi="Calibri"/>
                <w:sz w:val="24"/>
              </w:rPr>
              <w:t>3</w:t>
            </w:r>
            <w:r w:rsidRPr="007E6FD4">
              <w:rPr>
                <w:rFonts w:ascii="Calibri" w:eastAsia="黑体" w:hAnsi="Calibri" w:hint="eastAsia"/>
                <w:sz w:val="24"/>
              </w:rPr>
              <w:t>章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414941" w14:textId="66135FEC" w:rsidR="00610A70" w:rsidRPr="00856BA3" w:rsidRDefault="00610A70" w:rsidP="00610A70">
            <w:pPr>
              <w:jc w:val="center"/>
              <w:rPr>
                <w:rFonts w:eastAsia="黑体"/>
                <w:sz w:val="24"/>
              </w:rPr>
            </w:pPr>
            <w:r>
              <w:rPr>
                <w:rFonts w:ascii="Calibri" w:eastAsia="黑体" w:hAnsi="Calibri" w:hint="eastAsia"/>
                <w:sz w:val="24"/>
              </w:rPr>
              <w:t>12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FA44584" w14:textId="79F24B00" w:rsidR="00610A70" w:rsidRPr="00856BA3" w:rsidRDefault="00610A70" w:rsidP="00610A70">
            <w:pPr>
              <w:jc w:val="center"/>
              <w:rPr>
                <w:rFonts w:eastAsia="黑体"/>
                <w:sz w:val="24"/>
              </w:rPr>
            </w:pPr>
            <w:r w:rsidRPr="0065229D">
              <w:rPr>
                <w:rFonts w:ascii="Calibri" w:eastAsia="黑体" w:hAnsi="Calibri" w:hint="eastAsia"/>
                <w:sz w:val="24"/>
              </w:rPr>
              <w:t>理论讲授</w:t>
            </w:r>
            <w:r>
              <w:rPr>
                <w:rFonts w:ascii="Calibri" w:eastAsia="黑体" w:hAnsi="Calibri" w:hint="eastAsia"/>
                <w:sz w:val="24"/>
              </w:rPr>
              <w:t>/</w:t>
            </w:r>
            <w:r w:rsidRPr="007E6FD4">
              <w:rPr>
                <w:rFonts w:ascii="Calibri" w:eastAsia="黑体" w:hAnsi="Calibri" w:hint="eastAsia"/>
                <w:sz w:val="24"/>
              </w:rPr>
              <w:t>案例研讨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7C0B9903" w14:textId="6EA96AD4" w:rsidR="00610A70" w:rsidRPr="00856BA3" w:rsidRDefault="00610A70" w:rsidP="00610A70">
            <w:pPr>
              <w:jc w:val="center"/>
              <w:rPr>
                <w:rFonts w:eastAsia="黑体"/>
                <w:sz w:val="24"/>
              </w:rPr>
            </w:pPr>
            <w:r>
              <w:rPr>
                <w:rFonts w:ascii="Calibri" w:eastAsia="黑体" w:hAnsi="Calibri"/>
                <w:sz w:val="24"/>
              </w:rPr>
              <w:t>6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0BDA8307" w14:textId="2C24DDC9" w:rsidR="00610A70" w:rsidRPr="00856BA3" w:rsidRDefault="00610A70" w:rsidP="00610A70">
            <w:pPr>
              <w:jc w:val="center"/>
              <w:rPr>
                <w:rFonts w:eastAsia="黑体"/>
                <w:sz w:val="24"/>
              </w:rPr>
            </w:pPr>
            <w:r w:rsidRPr="007E6FD4">
              <w:rPr>
                <w:rFonts w:ascii="Calibri" w:eastAsia="黑体" w:hAnsi="Calibri" w:hint="eastAsia"/>
                <w:sz w:val="24"/>
              </w:rPr>
              <w:t>文献阅读</w:t>
            </w:r>
            <w:r w:rsidRPr="007E6FD4">
              <w:rPr>
                <w:rFonts w:ascii="Calibri" w:eastAsia="黑体" w:hAnsi="Calibri" w:hint="eastAsia"/>
                <w:sz w:val="24"/>
              </w:rPr>
              <w:t>/</w:t>
            </w:r>
            <w:r w:rsidRPr="007E6FD4">
              <w:rPr>
                <w:rFonts w:ascii="Calibri" w:eastAsia="黑体" w:hAnsi="Calibri" w:hint="eastAsia"/>
                <w:sz w:val="24"/>
              </w:rPr>
              <w:t>案例分析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E14B8E" w14:textId="19B514A3" w:rsidR="00610A70" w:rsidRPr="00856BA3" w:rsidRDefault="00610A70" w:rsidP="00610A70">
            <w:pPr>
              <w:jc w:val="center"/>
              <w:rPr>
                <w:rFonts w:eastAsia="黑体"/>
                <w:sz w:val="24"/>
              </w:rPr>
            </w:pPr>
            <w:r w:rsidRPr="001B5EF3">
              <w:rPr>
                <w:rFonts w:ascii="Calibri" w:eastAsia="黑体" w:hAnsi="Calibri" w:hint="eastAsia"/>
                <w:sz w:val="24"/>
              </w:rPr>
              <w:t>目标</w:t>
            </w:r>
            <w:r>
              <w:rPr>
                <w:rFonts w:ascii="Calibri" w:eastAsia="黑体" w:hAnsi="Calibri"/>
                <w:sz w:val="24"/>
              </w:rPr>
              <w:t>2</w:t>
            </w:r>
            <w:r>
              <w:rPr>
                <w:rFonts w:ascii="Calibri" w:eastAsia="黑体" w:hAnsi="Calibri" w:hint="eastAsia"/>
                <w:sz w:val="24"/>
              </w:rPr>
              <w:t>，</w:t>
            </w:r>
            <w:r>
              <w:rPr>
                <w:rFonts w:ascii="Calibri" w:eastAsia="黑体" w:hAnsi="Calibri" w:hint="eastAsia"/>
                <w:sz w:val="24"/>
              </w:rPr>
              <w:t>3</w:t>
            </w:r>
          </w:p>
        </w:tc>
      </w:tr>
      <w:tr w:rsidR="00610A70" w:rsidRPr="00856BA3" w14:paraId="41665F80" w14:textId="77777777" w:rsidTr="0089022C">
        <w:trPr>
          <w:trHeight w:val="485"/>
        </w:trPr>
        <w:tc>
          <w:tcPr>
            <w:tcW w:w="1135" w:type="dxa"/>
            <w:shd w:val="clear" w:color="auto" w:fill="auto"/>
            <w:vAlign w:val="center"/>
          </w:tcPr>
          <w:p w14:paraId="19A64788" w14:textId="46A7DCB6" w:rsidR="00610A70" w:rsidRPr="00856BA3" w:rsidRDefault="00610A70" w:rsidP="00610A70">
            <w:pPr>
              <w:jc w:val="center"/>
              <w:rPr>
                <w:rFonts w:eastAsia="黑体"/>
                <w:sz w:val="24"/>
              </w:rPr>
            </w:pPr>
            <w:r w:rsidRPr="007E6FD4">
              <w:rPr>
                <w:rFonts w:ascii="Calibri" w:eastAsia="黑体" w:hAnsi="Calibri" w:hint="eastAsia"/>
                <w:sz w:val="24"/>
              </w:rPr>
              <w:t>第</w:t>
            </w:r>
            <w:r>
              <w:rPr>
                <w:rFonts w:ascii="Calibri" w:eastAsia="黑体" w:hAnsi="Calibri"/>
                <w:sz w:val="24"/>
              </w:rPr>
              <w:t>4</w:t>
            </w:r>
            <w:r w:rsidRPr="007E6FD4">
              <w:rPr>
                <w:rFonts w:ascii="Calibri" w:eastAsia="黑体" w:hAnsi="Calibri" w:hint="eastAsia"/>
                <w:sz w:val="24"/>
              </w:rPr>
              <w:t>章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12E7AD" w14:textId="30CB17F2" w:rsidR="00610A70" w:rsidRPr="00856BA3" w:rsidRDefault="00610A70" w:rsidP="00610A70">
            <w:pPr>
              <w:jc w:val="center"/>
              <w:rPr>
                <w:rFonts w:eastAsia="黑体"/>
                <w:sz w:val="24"/>
              </w:rPr>
            </w:pPr>
            <w:r>
              <w:rPr>
                <w:rFonts w:ascii="Calibri" w:eastAsia="黑体" w:hAnsi="Calibri"/>
                <w:sz w:val="24"/>
              </w:rPr>
              <w:t>6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F4EA553" w14:textId="7A6272FB" w:rsidR="00610A70" w:rsidRPr="00856BA3" w:rsidRDefault="00610A70" w:rsidP="00610A70">
            <w:pPr>
              <w:jc w:val="center"/>
              <w:rPr>
                <w:rFonts w:eastAsia="黑体"/>
                <w:sz w:val="24"/>
              </w:rPr>
            </w:pPr>
            <w:r w:rsidRPr="007B0FF0">
              <w:rPr>
                <w:rFonts w:ascii="Calibri" w:eastAsia="黑体" w:hAnsi="Calibri" w:hint="eastAsia"/>
                <w:sz w:val="24"/>
              </w:rPr>
              <w:t>理论讲授</w:t>
            </w:r>
            <w:r>
              <w:rPr>
                <w:rFonts w:ascii="Calibri" w:eastAsia="黑体" w:hAnsi="Calibri" w:hint="eastAsia"/>
                <w:sz w:val="24"/>
              </w:rPr>
              <w:t>/</w:t>
            </w:r>
            <w:r w:rsidRPr="007E6FD4">
              <w:rPr>
                <w:rFonts w:ascii="Calibri" w:eastAsia="黑体" w:hAnsi="Calibri" w:hint="eastAsia"/>
                <w:sz w:val="24"/>
              </w:rPr>
              <w:t>案例研讨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472933F3" w14:textId="2DE1FFBF" w:rsidR="00610A70" w:rsidRPr="00856BA3" w:rsidRDefault="00610A70" w:rsidP="00610A70">
            <w:pPr>
              <w:jc w:val="center"/>
              <w:rPr>
                <w:rFonts w:eastAsia="黑体"/>
                <w:sz w:val="24"/>
              </w:rPr>
            </w:pPr>
            <w:r>
              <w:rPr>
                <w:rFonts w:ascii="Calibri" w:eastAsia="黑体" w:hAnsi="Calibri"/>
                <w:sz w:val="24"/>
              </w:rPr>
              <w:t>2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12BAC01B" w14:textId="521CFFE7" w:rsidR="00610A70" w:rsidRPr="00856BA3" w:rsidRDefault="00610A70" w:rsidP="00610A70">
            <w:pPr>
              <w:jc w:val="center"/>
              <w:rPr>
                <w:rFonts w:eastAsia="黑体"/>
                <w:sz w:val="24"/>
              </w:rPr>
            </w:pPr>
            <w:r w:rsidRPr="007E6FD4">
              <w:rPr>
                <w:rFonts w:ascii="Calibri" w:eastAsia="黑体" w:hAnsi="Calibri" w:hint="eastAsia"/>
                <w:sz w:val="24"/>
              </w:rPr>
              <w:t>文献阅读</w:t>
            </w:r>
            <w:r w:rsidRPr="007E6FD4">
              <w:rPr>
                <w:rFonts w:ascii="Calibri" w:eastAsia="黑体" w:hAnsi="Calibri" w:hint="eastAsia"/>
                <w:sz w:val="24"/>
              </w:rPr>
              <w:t>/</w:t>
            </w:r>
            <w:r w:rsidRPr="007E6FD4">
              <w:rPr>
                <w:rFonts w:ascii="Calibri" w:eastAsia="黑体" w:hAnsi="Calibri" w:hint="eastAsia"/>
                <w:sz w:val="24"/>
              </w:rPr>
              <w:t>案例分析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1688295" w14:textId="3D921FA1" w:rsidR="00610A70" w:rsidRPr="00856BA3" w:rsidRDefault="00610A70" w:rsidP="00610A70">
            <w:pPr>
              <w:jc w:val="center"/>
              <w:rPr>
                <w:rFonts w:eastAsia="黑体"/>
                <w:sz w:val="24"/>
              </w:rPr>
            </w:pPr>
            <w:r w:rsidRPr="001B5EF3">
              <w:rPr>
                <w:rFonts w:ascii="Calibri" w:eastAsia="黑体" w:hAnsi="Calibri" w:hint="eastAsia"/>
                <w:sz w:val="24"/>
              </w:rPr>
              <w:t>目标</w:t>
            </w:r>
            <w:r>
              <w:rPr>
                <w:rFonts w:ascii="Calibri" w:eastAsia="黑体" w:hAnsi="Calibri"/>
                <w:sz w:val="24"/>
              </w:rPr>
              <w:t>2</w:t>
            </w:r>
            <w:r>
              <w:rPr>
                <w:rFonts w:ascii="Calibri" w:eastAsia="黑体" w:hAnsi="Calibri" w:hint="eastAsia"/>
                <w:sz w:val="24"/>
              </w:rPr>
              <w:t>，</w:t>
            </w:r>
            <w:r>
              <w:rPr>
                <w:rFonts w:ascii="Calibri" w:eastAsia="黑体" w:hAnsi="Calibri" w:hint="eastAsia"/>
                <w:sz w:val="24"/>
              </w:rPr>
              <w:t>3</w:t>
            </w:r>
          </w:p>
        </w:tc>
      </w:tr>
      <w:tr w:rsidR="004A181C" w:rsidRPr="00856BA3" w14:paraId="6DFC2646" w14:textId="77777777" w:rsidTr="0089022C">
        <w:trPr>
          <w:trHeight w:val="485"/>
        </w:trPr>
        <w:tc>
          <w:tcPr>
            <w:tcW w:w="1135" w:type="dxa"/>
            <w:shd w:val="clear" w:color="auto" w:fill="auto"/>
            <w:vAlign w:val="center"/>
          </w:tcPr>
          <w:p w14:paraId="255AAECB" w14:textId="627B11E6" w:rsidR="004A181C" w:rsidRPr="007E6FD4" w:rsidRDefault="004A181C" w:rsidP="004A181C">
            <w:pPr>
              <w:jc w:val="center"/>
              <w:rPr>
                <w:rFonts w:ascii="Calibri" w:eastAsia="黑体" w:hAnsi="Calibri" w:hint="eastAsia"/>
                <w:sz w:val="24"/>
              </w:rPr>
            </w:pPr>
            <w:r w:rsidRPr="007E6FD4">
              <w:rPr>
                <w:rFonts w:ascii="Calibri" w:eastAsia="黑体" w:hAnsi="Calibri" w:hint="eastAsia"/>
                <w:sz w:val="24"/>
              </w:rPr>
              <w:t>第</w:t>
            </w:r>
            <w:r>
              <w:rPr>
                <w:rFonts w:ascii="Calibri" w:eastAsia="黑体" w:hAnsi="Calibri"/>
                <w:sz w:val="24"/>
              </w:rPr>
              <w:t>5</w:t>
            </w:r>
            <w:r w:rsidRPr="007E6FD4">
              <w:rPr>
                <w:rFonts w:ascii="Calibri" w:eastAsia="黑体" w:hAnsi="Calibri" w:hint="eastAsia"/>
                <w:sz w:val="24"/>
              </w:rPr>
              <w:t>章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2F05F44" w14:textId="51ACB0C3" w:rsidR="004A181C" w:rsidRDefault="004A181C" w:rsidP="004A181C">
            <w:pPr>
              <w:jc w:val="center"/>
              <w:rPr>
                <w:rFonts w:ascii="Calibri" w:eastAsia="黑体" w:hAnsi="Calibri"/>
                <w:sz w:val="24"/>
              </w:rPr>
            </w:pPr>
            <w:r>
              <w:rPr>
                <w:rFonts w:ascii="Calibri" w:eastAsia="黑体" w:hAnsi="Calibri"/>
                <w:sz w:val="24"/>
              </w:rPr>
              <w:t>6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A836C0C" w14:textId="69060D3E" w:rsidR="004A181C" w:rsidRPr="007B0FF0" w:rsidRDefault="004A181C" w:rsidP="004A181C">
            <w:pPr>
              <w:jc w:val="center"/>
              <w:rPr>
                <w:rFonts w:ascii="Calibri" w:eastAsia="黑体" w:hAnsi="Calibri" w:hint="eastAsia"/>
                <w:sz w:val="24"/>
              </w:rPr>
            </w:pPr>
            <w:r w:rsidRPr="007B0FF0">
              <w:rPr>
                <w:rFonts w:ascii="Calibri" w:eastAsia="黑体" w:hAnsi="Calibri" w:hint="eastAsia"/>
                <w:sz w:val="24"/>
              </w:rPr>
              <w:t>理论讲授</w:t>
            </w:r>
            <w:r>
              <w:rPr>
                <w:rFonts w:ascii="Calibri" w:eastAsia="黑体" w:hAnsi="Calibri" w:hint="eastAsia"/>
                <w:sz w:val="24"/>
              </w:rPr>
              <w:t>/</w:t>
            </w:r>
            <w:r w:rsidRPr="007E6FD4">
              <w:rPr>
                <w:rFonts w:ascii="Calibri" w:eastAsia="黑体" w:hAnsi="Calibri" w:hint="eastAsia"/>
                <w:sz w:val="24"/>
              </w:rPr>
              <w:t>案例研讨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1ED4F8FB" w14:textId="2836ECA6" w:rsidR="004A181C" w:rsidRDefault="004A181C" w:rsidP="004A181C">
            <w:pPr>
              <w:jc w:val="center"/>
              <w:rPr>
                <w:rFonts w:ascii="Calibri" w:eastAsia="黑体" w:hAnsi="Calibri"/>
                <w:sz w:val="24"/>
              </w:rPr>
            </w:pPr>
            <w:r>
              <w:rPr>
                <w:rFonts w:ascii="Calibri" w:eastAsia="黑体" w:hAnsi="Calibri"/>
                <w:sz w:val="24"/>
              </w:rPr>
              <w:t>2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6B6068F5" w14:textId="5E217013" w:rsidR="004A181C" w:rsidRPr="007E6FD4" w:rsidRDefault="004A181C" w:rsidP="004A181C">
            <w:pPr>
              <w:jc w:val="center"/>
              <w:rPr>
                <w:rFonts w:ascii="Calibri" w:eastAsia="黑体" w:hAnsi="Calibri" w:hint="eastAsia"/>
                <w:sz w:val="24"/>
              </w:rPr>
            </w:pPr>
            <w:r w:rsidRPr="007E6FD4">
              <w:rPr>
                <w:rFonts w:ascii="Calibri" w:eastAsia="黑体" w:hAnsi="Calibri" w:hint="eastAsia"/>
                <w:sz w:val="24"/>
              </w:rPr>
              <w:t>文献阅读</w:t>
            </w:r>
            <w:r w:rsidRPr="007E6FD4">
              <w:rPr>
                <w:rFonts w:ascii="Calibri" w:eastAsia="黑体" w:hAnsi="Calibri" w:hint="eastAsia"/>
                <w:sz w:val="24"/>
              </w:rPr>
              <w:t>/</w:t>
            </w:r>
            <w:r w:rsidRPr="007E6FD4">
              <w:rPr>
                <w:rFonts w:ascii="Calibri" w:eastAsia="黑体" w:hAnsi="Calibri" w:hint="eastAsia"/>
                <w:sz w:val="24"/>
              </w:rPr>
              <w:t>案例分析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A76C8C" w14:textId="43D56597" w:rsidR="004A181C" w:rsidRPr="001B5EF3" w:rsidRDefault="004A181C" w:rsidP="004A181C">
            <w:pPr>
              <w:jc w:val="center"/>
              <w:rPr>
                <w:rFonts w:ascii="Calibri" w:eastAsia="黑体" w:hAnsi="Calibri" w:hint="eastAsia"/>
                <w:sz w:val="24"/>
              </w:rPr>
            </w:pPr>
            <w:r w:rsidRPr="001B5EF3">
              <w:rPr>
                <w:rFonts w:ascii="Calibri" w:eastAsia="黑体" w:hAnsi="Calibri" w:hint="eastAsia"/>
                <w:sz w:val="24"/>
              </w:rPr>
              <w:t>目标</w:t>
            </w:r>
            <w:r>
              <w:rPr>
                <w:rFonts w:ascii="Calibri" w:eastAsia="黑体" w:hAnsi="Calibri"/>
                <w:sz w:val="24"/>
              </w:rPr>
              <w:t>2</w:t>
            </w:r>
            <w:r>
              <w:rPr>
                <w:rFonts w:ascii="Calibri" w:eastAsia="黑体" w:hAnsi="Calibri" w:hint="eastAsia"/>
                <w:sz w:val="24"/>
              </w:rPr>
              <w:t>，</w:t>
            </w:r>
            <w:r>
              <w:rPr>
                <w:rFonts w:ascii="Calibri" w:eastAsia="黑体" w:hAnsi="Calibri" w:hint="eastAsia"/>
                <w:sz w:val="24"/>
              </w:rPr>
              <w:t>3</w:t>
            </w:r>
          </w:p>
        </w:tc>
      </w:tr>
    </w:tbl>
    <w:p w14:paraId="0F6A9562" w14:textId="77777777" w:rsidR="0063419D" w:rsidRPr="00856BA3" w:rsidRDefault="00090489" w:rsidP="00B942FA">
      <w:pPr>
        <w:spacing w:line="300" w:lineRule="auto"/>
        <w:rPr>
          <w:rFonts w:eastAsia="黑体"/>
          <w:sz w:val="28"/>
          <w:szCs w:val="28"/>
        </w:rPr>
      </w:pPr>
      <w:r w:rsidRPr="00856BA3">
        <w:rPr>
          <w:rFonts w:eastAsia="黑体" w:hint="eastAsia"/>
          <w:sz w:val="28"/>
          <w:szCs w:val="28"/>
        </w:rPr>
        <w:t>四</w:t>
      </w:r>
      <w:r w:rsidR="0063419D" w:rsidRPr="00856BA3">
        <w:rPr>
          <w:rFonts w:eastAsia="黑体" w:hint="eastAsia"/>
          <w:sz w:val="28"/>
          <w:szCs w:val="28"/>
        </w:rPr>
        <w:t>、</w:t>
      </w:r>
      <w:r w:rsidR="003D66E7" w:rsidRPr="00856BA3">
        <w:rPr>
          <w:rFonts w:eastAsia="黑体" w:hint="eastAsia"/>
          <w:sz w:val="28"/>
          <w:szCs w:val="28"/>
        </w:rPr>
        <w:t>考核</w:t>
      </w:r>
      <w:r w:rsidR="00865618" w:rsidRPr="00856BA3">
        <w:rPr>
          <w:rFonts w:eastAsia="黑体" w:hint="eastAsia"/>
          <w:sz w:val="28"/>
          <w:szCs w:val="28"/>
        </w:rPr>
        <w:t>内容、</w:t>
      </w:r>
      <w:r w:rsidR="003D66E7" w:rsidRPr="00856BA3">
        <w:rPr>
          <w:rFonts w:eastAsia="黑体" w:hint="eastAsia"/>
          <w:sz w:val="28"/>
          <w:szCs w:val="28"/>
        </w:rPr>
        <w:t>方式</w:t>
      </w:r>
      <w:r w:rsidR="00865618" w:rsidRPr="00856BA3">
        <w:rPr>
          <w:rFonts w:eastAsia="黑体" w:hint="eastAsia"/>
          <w:sz w:val="28"/>
          <w:szCs w:val="28"/>
        </w:rPr>
        <w:t>及评</w:t>
      </w:r>
      <w:r w:rsidR="00856BA3" w:rsidRPr="00856BA3">
        <w:rPr>
          <w:rFonts w:eastAsia="黑体" w:hint="eastAsia"/>
          <w:sz w:val="28"/>
          <w:szCs w:val="28"/>
        </w:rPr>
        <w:t>分</w:t>
      </w:r>
      <w:r w:rsidR="00865618" w:rsidRPr="00856BA3">
        <w:rPr>
          <w:rFonts w:eastAsia="黑体" w:hint="eastAsia"/>
          <w:sz w:val="28"/>
          <w:szCs w:val="28"/>
        </w:rPr>
        <w:t>标准</w:t>
      </w:r>
    </w:p>
    <w:p w14:paraId="06F188F4" w14:textId="77777777" w:rsidR="00805168" w:rsidRPr="00856BA3" w:rsidRDefault="00805168" w:rsidP="00B942FA">
      <w:pPr>
        <w:spacing w:line="300" w:lineRule="auto"/>
        <w:rPr>
          <w:rFonts w:eastAsia="黑体"/>
          <w:sz w:val="24"/>
          <w:szCs w:val="24"/>
        </w:rPr>
      </w:pPr>
      <w:r w:rsidRPr="00856BA3">
        <w:rPr>
          <w:rFonts w:eastAsia="黑体" w:hint="eastAsia"/>
          <w:sz w:val="24"/>
          <w:szCs w:val="24"/>
        </w:rPr>
        <w:t>（一）</w:t>
      </w:r>
      <w:r w:rsidR="009C5397" w:rsidRPr="00856BA3">
        <w:rPr>
          <w:rFonts w:eastAsia="黑体" w:hint="eastAsia"/>
          <w:sz w:val="24"/>
          <w:szCs w:val="24"/>
        </w:rPr>
        <w:t>考核环节</w:t>
      </w:r>
    </w:p>
    <w:tbl>
      <w:tblPr>
        <w:tblStyle w:val="a5"/>
        <w:tblW w:w="8931" w:type="dxa"/>
        <w:tblInd w:w="-431" w:type="dxa"/>
        <w:tblLook w:val="04A0" w:firstRow="1" w:lastRow="0" w:firstColumn="1" w:lastColumn="0" w:noHBand="0" w:noVBand="1"/>
      </w:tblPr>
      <w:tblGrid>
        <w:gridCol w:w="1560"/>
        <w:gridCol w:w="4678"/>
        <w:gridCol w:w="1134"/>
        <w:gridCol w:w="1559"/>
      </w:tblGrid>
      <w:tr w:rsidR="00856BA3" w:rsidRPr="00856BA3" w14:paraId="69FA98A4" w14:textId="77777777" w:rsidTr="00E651A8">
        <w:tc>
          <w:tcPr>
            <w:tcW w:w="6238" w:type="dxa"/>
            <w:gridSpan w:val="2"/>
            <w:vAlign w:val="center"/>
          </w:tcPr>
          <w:p w14:paraId="7B1F9C87" w14:textId="77777777" w:rsidR="00805168" w:rsidRPr="00856BA3" w:rsidRDefault="00805168" w:rsidP="00805168">
            <w:pPr>
              <w:jc w:val="center"/>
              <w:rPr>
                <w:rFonts w:eastAsia="黑体"/>
                <w:sz w:val="24"/>
              </w:rPr>
            </w:pPr>
            <w:r w:rsidRPr="00856BA3">
              <w:rPr>
                <w:rFonts w:eastAsia="黑体" w:hint="eastAsia"/>
                <w:sz w:val="24"/>
              </w:rPr>
              <w:t>考核环节</w:t>
            </w:r>
          </w:p>
        </w:tc>
        <w:tc>
          <w:tcPr>
            <w:tcW w:w="1134" w:type="dxa"/>
            <w:vAlign w:val="center"/>
          </w:tcPr>
          <w:p w14:paraId="06C4E779" w14:textId="77777777" w:rsidR="00805168" w:rsidRPr="00856BA3" w:rsidRDefault="00805168" w:rsidP="00805168">
            <w:pPr>
              <w:jc w:val="center"/>
              <w:rPr>
                <w:rFonts w:eastAsia="黑体"/>
                <w:sz w:val="24"/>
              </w:rPr>
            </w:pPr>
            <w:r w:rsidRPr="00856BA3">
              <w:rPr>
                <w:rFonts w:eastAsia="黑体" w:hint="eastAsia"/>
                <w:sz w:val="24"/>
              </w:rPr>
              <w:t>总成绩</w:t>
            </w:r>
          </w:p>
          <w:p w14:paraId="4AF0CD52" w14:textId="77777777" w:rsidR="00805168" w:rsidRPr="00856BA3" w:rsidRDefault="00805168" w:rsidP="00805168">
            <w:pPr>
              <w:jc w:val="center"/>
              <w:rPr>
                <w:rFonts w:eastAsia="黑体"/>
                <w:sz w:val="24"/>
              </w:rPr>
            </w:pPr>
            <w:r w:rsidRPr="00856BA3">
              <w:rPr>
                <w:rFonts w:eastAsia="黑体" w:hint="eastAsia"/>
                <w:sz w:val="24"/>
              </w:rPr>
              <w:t>占比</w:t>
            </w:r>
          </w:p>
        </w:tc>
        <w:tc>
          <w:tcPr>
            <w:tcW w:w="1559" w:type="dxa"/>
            <w:vAlign w:val="center"/>
          </w:tcPr>
          <w:p w14:paraId="13019DC1" w14:textId="77777777" w:rsidR="00805168" w:rsidRPr="00856BA3" w:rsidRDefault="00805168" w:rsidP="00805168">
            <w:pPr>
              <w:jc w:val="center"/>
              <w:rPr>
                <w:rFonts w:eastAsia="黑体"/>
                <w:sz w:val="24"/>
              </w:rPr>
            </w:pPr>
            <w:r w:rsidRPr="00856BA3">
              <w:rPr>
                <w:rFonts w:eastAsia="黑体" w:hint="eastAsia"/>
                <w:sz w:val="24"/>
              </w:rPr>
              <w:t>支撑</w:t>
            </w:r>
          </w:p>
          <w:p w14:paraId="400DBC38" w14:textId="77777777" w:rsidR="00805168" w:rsidRPr="00856BA3" w:rsidRDefault="00805168" w:rsidP="00805168">
            <w:pPr>
              <w:jc w:val="center"/>
              <w:rPr>
                <w:rFonts w:eastAsia="黑体"/>
                <w:sz w:val="24"/>
              </w:rPr>
            </w:pPr>
            <w:r w:rsidRPr="00856BA3">
              <w:rPr>
                <w:rFonts w:eastAsia="黑体" w:hint="eastAsia"/>
                <w:sz w:val="24"/>
              </w:rPr>
              <w:t>课程目标</w:t>
            </w:r>
          </w:p>
        </w:tc>
      </w:tr>
      <w:tr w:rsidR="00610A70" w:rsidRPr="00856BA3" w14:paraId="1173626C" w14:textId="77777777" w:rsidTr="00CE6982">
        <w:tc>
          <w:tcPr>
            <w:tcW w:w="1560" w:type="dxa"/>
            <w:shd w:val="clear" w:color="auto" w:fill="auto"/>
            <w:vAlign w:val="center"/>
          </w:tcPr>
          <w:p w14:paraId="4DBEC5C9" w14:textId="76316F19" w:rsidR="00610A70" w:rsidRPr="00856BA3" w:rsidRDefault="00610A70" w:rsidP="00610A7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63E25">
              <w:rPr>
                <w:rFonts w:ascii="等线" w:eastAsia="等线" w:hAnsi="等线" w:hint="eastAsia"/>
                <w:sz w:val="24"/>
              </w:rPr>
              <w:t>平时作业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6C6693D" w14:textId="77777777" w:rsidR="00610A70" w:rsidRPr="00A63E25" w:rsidRDefault="00610A70" w:rsidP="00610A70">
            <w:pPr>
              <w:spacing w:line="0" w:lineRule="atLeast"/>
              <w:jc w:val="left"/>
              <w:rPr>
                <w:rFonts w:ascii="等线" w:eastAsia="等线" w:hAnsi="等线"/>
                <w:sz w:val="24"/>
              </w:rPr>
            </w:pPr>
            <w:r w:rsidRPr="00A63E25">
              <w:rPr>
                <w:rFonts w:ascii="等线" w:eastAsia="等线" w:hAnsi="等线" w:hint="eastAsia"/>
                <w:sz w:val="24"/>
              </w:rPr>
              <w:t>1．共布置若干道题目，平均每周1道题。</w:t>
            </w:r>
          </w:p>
          <w:p w14:paraId="04C0058E" w14:textId="77777777" w:rsidR="00610A70" w:rsidRPr="00A63E25" w:rsidRDefault="00610A70" w:rsidP="00610A70">
            <w:pPr>
              <w:spacing w:line="0" w:lineRule="atLeast"/>
              <w:jc w:val="left"/>
              <w:rPr>
                <w:rFonts w:ascii="等线" w:eastAsia="等线" w:hAnsi="等线"/>
                <w:sz w:val="24"/>
              </w:rPr>
            </w:pPr>
            <w:r w:rsidRPr="00A63E25">
              <w:rPr>
                <w:rFonts w:ascii="等线" w:eastAsia="等线" w:hAnsi="等线" w:hint="eastAsia"/>
                <w:sz w:val="24"/>
              </w:rPr>
              <w:t>2．成绩采用百分制，根据作业完成准确性、是否按时上交、是否独立完成评分。</w:t>
            </w:r>
          </w:p>
          <w:p w14:paraId="381A6649" w14:textId="55A1DB7F" w:rsidR="00610A70" w:rsidRPr="00856BA3" w:rsidRDefault="00610A70" w:rsidP="00610A70">
            <w:pPr>
              <w:spacing w:line="30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63E25">
              <w:rPr>
                <w:rFonts w:ascii="等线" w:eastAsia="等线" w:hAnsi="等线" w:hint="eastAsia"/>
                <w:sz w:val="24"/>
              </w:rPr>
              <w:t>3．考核学生对基本知识的掌握能力，综合</w:t>
            </w:r>
            <w:r w:rsidRPr="00A63E25">
              <w:rPr>
                <w:rFonts w:ascii="等线" w:eastAsia="等线" w:hAnsi="等线" w:hint="eastAsia"/>
                <w:sz w:val="24"/>
              </w:rPr>
              <w:lastRenderedPageBreak/>
              <w:t>运用所学知识分析问题、解决问题的能力，题型主要有分析计算、调研报告、案例分析报告、文献综述等。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D2D775" w14:textId="521ECAEA" w:rsidR="00610A70" w:rsidRPr="00856BA3" w:rsidRDefault="00610A70" w:rsidP="00610A70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等线" w:eastAsia="等线" w:hAnsi="等线"/>
                <w:sz w:val="24"/>
              </w:rPr>
              <w:lastRenderedPageBreak/>
              <w:t>3</w:t>
            </w:r>
            <w:r w:rsidRPr="00A63E25">
              <w:rPr>
                <w:rFonts w:ascii="等线" w:eastAsia="等线" w:hAnsi="等线" w:hint="eastAsia"/>
                <w:sz w:val="24"/>
              </w:rPr>
              <w:t>0%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EA094A6" w14:textId="01F3A5C7" w:rsidR="00610A70" w:rsidRPr="00856BA3" w:rsidRDefault="00610A70" w:rsidP="00610A70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63E25">
              <w:rPr>
                <w:rFonts w:ascii="等线" w:eastAsia="等线" w:hAnsi="等线" w:hint="eastAsia"/>
                <w:sz w:val="24"/>
              </w:rPr>
              <w:t>目标1、2、</w:t>
            </w:r>
            <w:r>
              <w:rPr>
                <w:rFonts w:ascii="等线" w:eastAsia="等线" w:hAnsi="等线"/>
                <w:sz w:val="24"/>
              </w:rPr>
              <w:t>3</w:t>
            </w:r>
          </w:p>
        </w:tc>
      </w:tr>
      <w:tr w:rsidR="00610A70" w:rsidRPr="00856BA3" w14:paraId="57D3B0B5" w14:textId="77777777" w:rsidTr="00CE6982">
        <w:tc>
          <w:tcPr>
            <w:tcW w:w="1560" w:type="dxa"/>
            <w:shd w:val="clear" w:color="auto" w:fill="auto"/>
            <w:vAlign w:val="center"/>
          </w:tcPr>
          <w:p w14:paraId="129392F8" w14:textId="4D6FACA0" w:rsidR="00610A70" w:rsidRPr="00856BA3" w:rsidRDefault="00610A70" w:rsidP="00610A7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63E25">
              <w:rPr>
                <w:rFonts w:ascii="等线" w:eastAsia="等线" w:hAnsi="等线" w:hint="eastAsia"/>
                <w:sz w:val="24"/>
              </w:rPr>
              <w:t>课堂表现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0DC506D" w14:textId="77777777" w:rsidR="00610A70" w:rsidRPr="00A63E25" w:rsidRDefault="00610A70" w:rsidP="00610A70">
            <w:pPr>
              <w:spacing w:line="0" w:lineRule="atLeast"/>
              <w:jc w:val="left"/>
              <w:rPr>
                <w:rFonts w:ascii="等线" w:eastAsia="等线" w:hAnsi="等线"/>
                <w:sz w:val="24"/>
              </w:rPr>
            </w:pPr>
            <w:r w:rsidRPr="00A63E25">
              <w:rPr>
                <w:rFonts w:ascii="等线" w:eastAsia="等线" w:hAnsi="等线" w:hint="eastAsia"/>
                <w:sz w:val="24"/>
              </w:rPr>
              <w:t>1．本课程要求每个学生有2次课堂报告（专题报告/案例分析报告），每次占比50%。</w:t>
            </w:r>
          </w:p>
          <w:p w14:paraId="582EAF4C" w14:textId="1F060B97" w:rsidR="00610A70" w:rsidRPr="00856BA3" w:rsidRDefault="00610A70" w:rsidP="00610A70">
            <w:pPr>
              <w:spacing w:line="30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63E25">
              <w:rPr>
                <w:rFonts w:ascii="等线" w:eastAsia="等线" w:hAnsi="等线" w:hint="eastAsia"/>
                <w:sz w:val="24"/>
              </w:rPr>
              <w:t>2．成绩采用百分制，主要根据PPT准备、讲述表现、综合应用知识分析问题解决问题的能力、创新性等评分。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07E761" w14:textId="3CCBDAF9" w:rsidR="00610A70" w:rsidRPr="00856BA3" w:rsidRDefault="00610A70" w:rsidP="00610A70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等线" w:eastAsia="等线" w:hAnsi="等线"/>
                <w:sz w:val="24"/>
              </w:rPr>
              <w:t>3</w:t>
            </w:r>
            <w:r w:rsidRPr="00A63E25">
              <w:rPr>
                <w:rFonts w:ascii="等线" w:eastAsia="等线" w:hAnsi="等线" w:hint="eastAsia"/>
                <w:sz w:val="24"/>
              </w:rPr>
              <w:t>0%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44435E0" w14:textId="5267EBF1" w:rsidR="00610A70" w:rsidRPr="00856BA3" w:rsidRDefault="00610A70" w:rsidP="00610A70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63E25">
              <w:rPr>
                <w:rFonts w:ascii="等线" w:eastAsia="等线" w:hAnsi="等线" w:hint="eastAsia"/>
                <w:sz w:val="24"/>
              </w:rPr>
              <w:t>目标</w:t>
            </w:r>
            <w:r>
              <w:rPr>
                <w:rFonts w:ascii="等线" w:eastAsia="等线" w:hAnsi="等线"/>
                <w:sz w:val="24"/>
              </w:rPr>
              <w:t>1-3</w:t>
            </w:r>
          </w:p>
        </w:tc>
      </w:tr>
      <w:tr w:rsidR="00610A70" w:rsidRPr="00856BA3" w14:paraId="6C8BF5E0" w14:textId="77777777" w:rsidTr="00CE6982">
        <w:tc>
          <w:tcPr>
            <w:tcW w:w="1560" w:type="dxa"/>
            <w:shd w:val="clear" w:color="auto" w:fill="auto"/>
            <w:vAlign w:val="center"/>
          </w:tcPr>
          <w:p w14:paraId="6F2F03E4" w14:textId="032CFA6A" w:rsidR="00610A70" w:rsidRPr="00856BA3" w:rsidRDefault="00610A70" w:rsidP="00610A7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63E25">
              <w:rPr>
                <w:rFonts w:ascii="等线" w:eastAsia="等线" w:hAnsi="等线" w:hint="eastAsia"/>
                <w:sz w:val="24"/>
              </w:rPr>
              <w:t>实验/实训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68362AF" w14:textId="6DC866DF" w:rsidR="00610A70" w:rsidRPr="00856BA3" w:rsidRDefault="00610A70" w:rsidP="00610A70">
            <w:pPr>
              <w:spacing w:line="30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等线" w:eastAsia="等线" w:hAnsi="等线" w:hint="eastAsia"/>
                <w:sz w:val="24"/>
              </w:rPr>
              <w:t>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6DC013" w14:textId="3C1F6762" w:rsidR="00610A70" w:rsidRPr="00856BA3" w:rsidRDefault="00610A70" w:rsidP="00610A70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26E4CFA" w14:textId="1BCDE382" w:rsidR="00610A70" w:rsidRPr="00856BA3" w:rsidRDefault="00610A70" w:rsidP="00610A70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10A70" w:rsidRPr="00856BA3" w14:paraId="3F2C9F1E" w14:textId="77777777" w:rsidTr="00CE6982">
        <w:tc>
          <w:tcPr>
            <w:tcW w:w="1560" w:type="dxa"/>
            <w:shd w:val="clear" w:color="auto" w:fill="auto"/>
            <w:vAlign w:val="center"/>
          </w:tcPr>
          <w:p w14:paraId="50647129" w14:textId="73266B4E" w:rsidR="00610A70" w:rsidRPr="00856BA3" w:rsidRDefault="00610A70" w:rsidP="00610A7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63E25">
              <w:rPr>
                <w:rFonts w:ascii="等线" w:eastAsia="等线" w:hAnsi="等线" w:hint="eastAsia"/>
                <w:sz w:val="24"/>
              </w:rPr>
              <w:t>期末考试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6C54BB6" w14:textId="357434B6" w:rsidR="00610A70" w:rsidRPr="00856BA3" w:rsidRDefault="00610A70" w:rsidP="00610A70">
            <w:pPr>
              <w:spacing w:line="30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63E25">
              <w:rPr>
                <w:rFonts w:ascii="等线" w:eastAsia="等线" w:hAnsi="等线" w:hint="eastAsia"/>
                <w:sz w:val="24"/>
              </w:rPr>
              <w:t>1．</w:t>
            </w:r>
            <w:r>
              <w:rPr>
                <w:rFonts w:ascii="等线" w:eastAsia="等线" w:hAnsi="等线" w:hint="eastAsia"/>
                <w:sz w:val="24"/>
              </w:rPr>
              <w:t>考核形式为考察</w:t>
            </w:r>
            <w:r w:rsidRPr="00A63E25">
              <w:rPr>
                <w:rFonts w:ascii="等线" w:eastAsia="等线" w:hAnsi="等线" w:hint="eastAsia"/>
                <w:sz w:val="24"/>
              </w:rPr>
              <w:t>，</w:t>
            </w:r>
            <w:r>
              <w:rPr>
                <w:rFonts w:ascii="等线" w:eastAsia="等线" w:hAnsi="等线" w:hint="eastAsia"/>
                <w:sz w:val="24"/>
              </w:rPr>
              <w:t>要求</w:t>
            </w:r>
            <w:r>
              <w:rPr>
                <w:rFonts w:ascii="等线" w:eastAsia="等线" w:hAnsi="等线"/>
                <w:sz w:val="24"/>
              </w:rPr>
              <w:t>学生</w:t>
            </w:r>
            <w:r>
              <w:rPr>
                <w:rFonts w:ascii="等线" w:eastAsia="等线" w:hAnsi="等线" w:hint="eastAsia"/>
                <w:sz w:val="24"/>
              </w:rPr>
              <w:t>提交</w:t>
            </w:r>
            <w:r>
              <w:rPr>
                <w:rFonts w:ascii="等线" w:eastAsia="等线" w:hAnsi="等线"/>
                <w:sz w:val="24"/>
              </w:rPr>
              <w:t>一份</w:t>
            </w:r>
            <w:r>
              <w:rPr>
                <w:rFonts w:ascii="等线" w:eastAsia="等线" w:hAnsi="等线" w:hint="eastAsia"/>
                <w:sz w:val="24"/>
              </w:rPr>
              <w:t>期末</w:t>
            </w:r>
            <w:r>
              <w:rPr>
                <w:rFonts w:ascii="等线" w:eastAsia="等线" w:hAnsi="等线"/>
                <w:sz w:val="24"/>
              </w:rPr>
              <w:t>文献总结</w:t>
            </w:r>
            <w:r>
              <w:rPr>
                <w:rFonts w:ascii="等线" w:eastAsia="等线" w:hAnsi="等线" w:hint="eastAsia"/>
                <w:sz w:val="24"/>
              </w:rPr>
              <w:t>，概述涉及</w:t>
            </w:r>
            <w:r>
              <w:rPr>
                <w:rFonts w:ascii="等线" w:eastAsia="等线" w:hAnsi="等线"/>
                <w:sz w:val="24"/>
              </w:rPr>
              <w:t>纳米</w:t>
            </w:r>
            <w:r>
              <w:rPr>
                <w:rFonts w:ascii="等线" w:eastAsia="等线" w:hAnsi="等线" w:hint="eastAsia"/>
                <w:sz w:val="24"/>
              </w:rPr>
              <w:t>结构新</w:t>
            </w:r>
            <w:r>
              <w:rPr>
                <w:rFonts w:ascii="等线" w:eastAsia="等线" w:hAnsi="等线"/>
                <w:sz w:val="24"/>
              </w:rPr>
              <w:t>材料</w:t>
            </w:r>
            <w:r>
              <w:rPr>
                <w:rFonts w:ascii="等线" w:eastAsia="等线" w:hAnsi="等线" w:hint="eastAsia"/>
                <w:sz w:val="24"/>
              </w:rPr>
              <w:t>、新方法</w:t>
            </w:r>
            <w:r>
              <w:rPr>
                <w:rFonts w:ascii="等线" w:eastAsia="等线" w:hAnsi="等线"/>
                <w:sz w:val="24"/>
              </w:rPr>
              <w:t>及</w:t>
            </w:r>
            <w:r>
              <w:rPr>
                <w:rFonts w:ascii="等线" w:eastAsia="等线" w:hAnsi="等线" w:hint="eastAsia"/>
                <w:sz w:val="24"/>
              </w:rPr>
              <w:t>新</w:t>
            </w:r>
            <w:r>
              <w:rPr>
                <w:rFonts w:ascii="等线" w:eastAsia="等线" w:hAnsi="等线"/>
                <w:sz w:val="24"/>
              </w:rPr>
              <w:t>应用</w:t>
            </w:r>
            <w:r>
              <w:rPr>
                <w:rFonts w:ascii="等线" w:eastAsia="等线" w:hAnsi="等线" w:hint="eastAsia"/>
                <w:sz w:val="24"/>
              </w:rPr>
              <w:t>中某一细分</w:t>
            </w:r>
            <w:r>
              <w:rPr>
                <w:rFonts w:ascii="等线" w:eastAsia="等线" w:hAnsi="等线"/>
                <w:sz w:val="24"/>
              </w:rPr>
              <w:t>领域</w:t>
            </w:r>
            <w:r>
              <w:rPr>
                <w:rFonts w:ascii="等线" w:eastAsia="等线" w:hAnsi="等线" w:hint="eastAsia"/>
                <w:sz w:val="24"/>
              </w:rPr>
              <w:t>近3</w:t>
            </w:r>
            <w:r>
              <w:rPr>
                <w:rFonts w:ascii="等线" w:eastAsia="等线" w:hAnsi="等线"/>
                <w:sz w:val="24"/>
              </w:rPr>
              <w:t>-5</w:t>
            </w:r>
            <w:r>
              <w:rPr>
                <w:rFonts w:ascii="等线" w:eastAsia="等线" w:hAnsi="等线" w:hint="eastAsia"/>
                <w:sz w:val="24"/>
              </w:rPr>
              <w:t>年</w:t>
            </w:r>
            <w:r>
              <w:rPr>
                <w:rFonts w:ascii="等线" w:eastAsia="等线" w:hAnsi="等线"/>
                <w:sz w:val="24"/>
              </w:rPr>
              <w:t>发展新进展</w:t>
            </w:r>
            <w:r>
              <w:rPr>
                <w:rFonts w:ascii="等线" w:eastAsia="等线" w:hAnsi="等线" w:hint="eastAsia"/>
                <w:sz w:val="24"/>
              </w:rPr>
              <w:t>或新趋势并提出自己</w:t>
            </w:r>
            <w:r>
              <w:rPr>
                <w:rFonts w:ascii="等线" w:eastAsia="等线" w:hAnsi="等线"/>
                <w:sz w:val="24"/>
              </w:rPr>
              <w:t>的看法</w:t>
            </w:r>
            <w:r>
              <w:rPr>
                <w:rFonts w:ascii="等线" w:eastAsia="等线" w:hAnsi="等线" w:hint="eastAsia"/>
                <w:sz w:val="24"/>
              </w:rPr>
              <w:t xml:space="preserve">或预测， </w:t>
            </w:r>
            <w:r w:rsidRPr="00A63E25">
              <w:rPr>
                <w:rFonts w:ascii="等线" w:eastAsia="等线" w:hAnsi="等线" w:hint="eastAsia"/>
                <w:sz w:val="24"/>
              </w:rPr>
              <w:t>成绩采用百分制，总分100分。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F667F2" w14:textId="787BE827" w:rsidR="00610A70" w:rsidRPr="00856BA3" w:rsidRDefault="00610A70" w:rsidP="00610A70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63E25">
              <w:rPr>
                <w:rFonts w:ascii="等线" w:eastAsia="等线" w:hAnsi="等线" w:hint="eastAsia"/>
                <w:sz w:val="24"/>
              </w:rPr>
              <w:t>40%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FE9F28" w14:textId="6658A7EB" w:rsidR="00610A70" w:rsidRPr="00856BA3" w:rsidRDefault="00610A70" w:rsidP="00610A70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63E25">
              <w:rPr>
                <w:rFonts w:ascii="等线" w:eastAsia="等线" w:hAnsi="等线" w:hint="eastAsia"/>
                <w:sz w:val="24"/>
              </w:rPr>
              <w:t>目标1-</w:t>
            </w:r>
            <w:r>
              <w:rPr>
                <w:rFonts w:ascii="等线" w:eastAsia="等线" w:hAnsi="等线"/>
                <w:sz w:val="24"/>
              </w:rPr>
              <w:t>3</w:t>
            </w:r>
          </w:p>
        </w:tc>
      </w:tr>
    </w:tbl>
    <w:p w14:paraId="2DE116B8" w14:textId="77777777" w:rsidR="009C5397" w:rsidRPr="00856BA3" w:rsidRDefault="009C5397" w:rsidP="009C5397">
      <w:pPr>
        <w:spacing w:line="300" w:lineRule="auto"/>
        <w:rPr>
          <w:rFonts w:eastAsia="黑体"/>
          <w:sz w:val="24"/>
          <w:szCs w:val="24"/>
        </w:rPr>
      </w:pPr>
      <w:r w:rsidRPr="00856BA3">
        <w:rPr>
          <w:rFonts w:eastAsia="黑体" w:hint="eastAsia"/>
          <w:sz w:val="24"/>
          <w:szCs w:val="24"/>
        </w:rPr>
        <w:t>（二）</w:t>
      </w:r>
      <w:r w:rsidR="000643E0" w:rsidRPr="00856BA3">
        <w:rPr>
          <w:rFonts w:eastAsia="黑体" w:hint="eastAsia"/>
          <w:sz w:val="24"/>
          <w:szCs w:val="24"/>
        </w:rPr>
        <w:t>评分标准</w:t>
      </w:r>
    </w:p>
    <w:tbl>
      <w:tblPr>
        <w:tblStyle w:val="a5"/>
        <w:tblW w:w="8931" w:type="dxa"/>
        <w:tblInd w:w="-431" w:type="dxa"/>
        <w:tblLook w:val="04A0" w:firstRow="1" w:lastRow="0" w:firstColumn="1" w:lastColumn="0" w:noHBand="0" w:noVBand="1"/>
      </w:tblPr>
      <w:tblGrid>
        <w:gridCol w:w="2090"/>
        <w:gridCol w:w="1738"/>
        <w:gridCol w:w="1701"/>
        <w:gridCol w:w="1701"/>
        <w:gridCol w:w="1701"/>
      </w:tblGrid>
      <w:tr w:rsidR="00856BA3" w:rsidRPr="00856BA3" w14:paraId="5C1B036D" w14:textId="77777777" w:rsidTr="00FE366A">
        <w:trPr>
          <w:trHeight w:val="476"/>
        </w:trPr>
        <w:tc>
          <w:tcPr>
            <w:tcW w:w="2090" w:type="dxa"/>
            <w:vAlign w:val="center"/>
          </w:tcPr>
          <w:p w14:paraId="2F315C00" w14:textId="77777777" w:rsidR="000643E0" w:rsidRPr="00856BA3" w:rsidRDefault="000643E0" w:rsidP="000643E0">
            <w:pPr>
              <w:jc w:val="center"/>
              <w:rPr>
                <w:rFonts w:ascii="黑体" w:eastAsia="黑体" w:hAnsi="黑体"/>
                <w:sz w:val="24"/>
              </w:rPr>
            </w:pPr>
            <w:r w:rsidRPr="00856BA3">
              <w:rPr>
                <w:rFonts w:ascii="黑体" w:eastAsia="黑体" w:hAnsi="黑体" w:hint="eastAsia"/>
                <w:sz w:val="24"/>
              </w:rPr>
              <w:t>考核</w:t>
            </w:r>
            <w:r w:rsidRPr="00856BA3">
              <w:rPr>
                <w:rFonts w:eastAsia="黑体" w:hint="eastAsia"/>
                <w:sz w:val="24"/>
              </w:rPr>
              <w:t>环节</w:t>
            </w:r>
          </w:p>
        </w:tc>
        <w:tc>
          <w:tcPr>
            <w:tcW w:w="1738" w:type="dxa"/>
            <w:vAlign w:val="center"/>
          </w:tcPr>
          <w:p w14:paraId="13A32699" w14:textId="77777777" w:rsidR="000643E0" w:rsidRPr="00856BA3" w:rsidRDefault="000643E0" w:rsidP="000643E0">
            <w:pPr>
              <w:jc w:val="center"/>
              <w:rPr>
                <w:rFonts w:ascii="黑体" w:eastAsia="黑体" w:hAnsi="黑体"/>
                <w:sz w:val="24"/>
              </w:rPr>
            </w:pPr>
            <w:r w:rsidRPr="00856BA3">
              <w:rPr>
                <w:rFonts w:ascii="黑体" w:eastAsia="黑体" w:hAnsi="黑体" w:hint="eastAsia"/>
                <w:sz w:val="24"/>
              </w:rPr>
              <w:t>&lt;60</w:t>
            </w:r>
          </w:p>
        </w:tc>
        <w:tc>
          <w:tcPr>
            <w:tcW w:w="1701" w:type="dxa"/>
            <w:vAlign w:val="center"/>
          </w:tcPr>
          <w:p w14:paraId="750C70B4" w14:textId="77777777" w:rsidR="000643E0" w:rsidRPr="00856BA3" w:rsidRDefault="000643E0" w:rsidP="000643E0">
            <w:pPr>
              <w:jc w:val="center"/>
              <w:rPr>
                <w:rFonts w:ascii="黑体" w:eastAsia="黑体" w:hAnsi="黑体"/>
                <w:sz w:val="24"/>
              </w:rPr>
            </w:pPr>
            <w:r w:rsidRPr="00856BA3">
              <w:rPr>
                <w:rFonts w:ascii="黑体" w:eastAsia="黑体" w:hAnsi="黑体" w:hint="eastAsia"/>
                <w:sz w:val="24"/>
              </w:rPr>
              <w:t>60</w:t>
            </w:r>
            <w:r w:rsidRPr="00856BA3">
              <w:rPr>
                <w:rFonts w:ascii="黑体" w:eastAsia="黑体" w:hAnsi="黑体"/>
                <w:sz w:val="24"/>
              </w:rPr>
              <w:t>-</w:t>
            </w:r>
            <w:r w:rsidRPr="00856BA3">
              <w:rPr>
                <w:rFonts w:ascii="黑体" w:eastAsia="黑体" w:hAnsi="黑体" w:hint="eastAsia"/>
                <w:sz w:val="24"/>
              </w:rPr>
              <w:t>75</w:t>
            </w:r>
          </w:p>
        </w:tc>
        <w:tc>
          <w:tcPr>
            <w:tcW w:w="1701" w:type="dxa"/>
            <w:vAlign w:val="center"/>
          </w:tcPr>
          <w:p w14:paraId="794CA146" w14:textId="77777777" w:rsidR="000643E0" w:rsidRPr="00856BA3" w:rsidRDefault="000643E0" w:rsidP="000643E0">
            <w:pPr>
              <w:jc w:val="center"/>
              <w:rPr>
                <w:rFonts w:ascii="黑体" w:eastAsia="黑体" w:hAnsi="黑体"/>
                <w:sz w:val="24"/>
              </w:rPr>
            </w:pPr>
            <w:r w:rsidRPr="00856BA3">
              <w:rPr>
                <w:rFonts w:ascii="黑体" w:eastAsia="黑体" w:hAnsi="黑体" w:hint="eastAsia"/>
                <w:sz w:val="24"/>
              </w:rPr>
              <w:t>75</w:t>
            </w:r>
            <w:r w:rsidRPr="00856BA3">
              <w:rPr>
                <w:rFonts w:ascii="黑体" w:eastAsia="黑体" w:hAnsi="黑体"/>
                <w:sz w:val="24"/>
              </w:rPr>
              <w:t>-</w:t>
            </w:r>
            <w:r w:rsidRPr="00856BA3">
              <w:rPr>
                <w:rFonts w:ascii="黑体" w:eastAsia="黑体" w:hAnsi="黑体" w:hint="eastAsia"/>
                <w:sz w:val="24"/>
              </w:rPr>
              <w:t>90</w:t>
            </w:r>
          </w:p>
        </w:tc>
        <w:tc>
          <w:tcPr>
            <w:tcW w:w="1701" w:type="dxa"/>
            <w:vAlign w:val="center"/>
          </w:tcPr>
          <w:p w14:paraId="0BD3EC40" w14:textId="77777777" w:rsidR="000643E0" w:rsidRPr="00856BA3" w:rsidRDefault="000643E0" w:rsidP="000643E0">
            <w:pPr>
              <w:jc w:val="center"/>
              <w:rPr>
                <w:rFonts w:ascii="黑体" w:eastAsia="黑体" w:hAnsi="黑体"/>
                <w:sz w:val="24"/>
              </w:rPr>
            </w:pPr>
            <w:r w:rsidRPr="00856BA3">
              <w:rPr>
                <w:rFonts w:ascii="黑体" w:eastAsia="黑体" w:hAnsi="黑体" w:hint="eastAsia"/>
                <w:sz w:val="24"/>
              </w:rPr>
              <w:t>90</w:t>
            </w:r>
            <w:r w:rsidRPr="00856BA3">
              <w:rPr>
                <w:rFonts w:ascii="黑体" w:eastAsia="黑体" w:hAnsi="黑体"/>
                <w:sz w:val="24"/>
              </w:rPr>
              <w:t>-</w:t>
            </w:r>
            <w:r w:rsidRPr="00856BA3">
              <w:rPr>
                <w:rFonts w:ascii="黑体" w:eastAsia="黑体" w:hAnsi="黑体" w:hint="eastAsia"/>
                <w:sz w:val="24"/>
              </w:rPr>
              <w:t>100</w:t>
            </w:r>
          </w:p>
        </w:tc>
      </w:tr>
      <w:tr w:rsidR="00610A70" w:rsidRPr="00856BA3" w14:paraId="2F01A97C" w14:textId="77777777" w:rsidTr="0008722E">
        <w:trPr>
          <w:trHeight w:val="271"/>
        </w:trPr>
        <w:tc>
          <w:tcPr>
            <w:tcW w:w="2090" w:type="dxa"/>
            <w:shd w:val="clear" w:color="auto" w:fill="auto"/>
            <w:vAlign w:val="center"/>
          </w:tcPr>
          <w:p w14:paraId="135F64EF" w14:textId="40A26549" w:rsidR="00610A70" w:rsidRPr="00856BA3" w:rsidRDefault="00610A70" w:rsidP="00610A7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63E25">
              <w:rPr>
                <w:rFonts w:ascii="等线" w:eastAsia="等线" w:hAnsi="等线" w:hint="eastAsia"/>
                <w:sz w:val="24"/>
              </w:rPr>
              <w:t>平时作业</w:t>
            </w:r>
          </w:p>
        </w:tc>
        <w:tc>
          <w:tcPr>
            <w:tcW w:w="1738" w:type="dxa"/>
            <w:shd w:val="clear" w:color="auto" w:fill="auto"/>
          </w:tcPr>
          <w:p w14:paraId="4DAFF3B9" w14:textId="31146F25" w:rsidR="00610A70" w:rsidRPr="00856BA3" w:rsidRDefault="00610A70" w:rsidP="00610A70">
            <w:pPr>
              <w:spacing w:line="300" w:lineRule="auto"/>
              <w:rPr>
                <w:rFonts w:eastAsia="黑体"/>
                <w:sz w:val="28"/>
                <w:szCs w:val="28"/>
              </w:rPr>
            </w:pPr>
            <w:r w:rsidRPr="005757E3">
              <w:rPr>
                <w:rFonts w:ascii="等线" w:eastAsia="等线" w:hAnsi="等线" w:hint="eastAsia"/>
                <w:sz w:val="24"/>
              </w:rPr>
              <w:t>不按时提交作业</w:t>
            </w:r>
            <w:r>
              <w:rPr>
                <w:rFonts w:ascii="等线" w:eastAsia="等线" w:hAnsi="等线" w:hint="eastAsia"/>
                <w:sz w:val="24"/>
              </w:rPr>
              <w:t>，</w:t>
            </w:r>
            <w:r w:rsidRPr="005757E3">
              <w:rPr>
                <w:rFonts w:ascii="等线" w:eastAsia="等线" w:hAnsi="等线" w:hint="eastAsia"/>
                <w:sz w:val="24"/>
              </w:rPr>
              <w:t>完成率和准确率在60%以</w:t>
            </w:r>
            <w:r>
              <w:rPr>
                <w:rFonts w:ascii="等线" w:eastAsia="等线" w:hAnsi="等线" w:hint="eastAsia"/>
                <w:sz w:val="24"/>
              </w:rPr>
              <w:t>下</w:t>
            </w:r>
            <w:r w:rsidRPr="005757E3">
              <w:rPr>
                <w:rFonts w:ascii="等线" w:eastAsia="等线" w:hAnsi="等线" w:hint="eastAsia"/>
                <w:sz w:val="24"/>
              </w:rPr>
              <w:t>。</w:t>
            </w:r>
          </w:p>
        </w:tc>
        <w:tc>
          <w:tcPr>
            <w:tcW w:w="1701" w:type="dxa"/>
            <w:shd w:val="clear" w:color="auto" w:fill="auto"/>
          </w:tcPr>
          <w:p w14:paraId="7225E44F" w14:textId="77F8BF2C" w:rsidR="00610A70" w:rsidRPr="00856BA3" w:rsidRDefault="00610A70" w:rsidP="00610A70">
            <w:pPr>
              <w:spacing w:line="300" w:lineRule="auto"/>
              <w:rPr>
                <w:rFonts w:eastAsia="黑体"/>
                <w:sz w:val="28"/>
                <w:szCs w:val="28"/>
              </w:rPr>
            </w:pPr>
            <w:r w:rsidRPr="005757E3">
              <w:rPr>
                <w:rFonts w:ascii="等线" w:eastAsia="等线" w:hAnsi="等线" w:hint="eastAsia"/>
                <w:sz w:val="24"/>
              </w:rPr>
              <w:t>按时提交作业，完成率和准确率在</w:t>
            </w:r>
            <w:r w:rsidRPr="005757E3">
              <w:rPr>
                <w:rFonts w:ascii="等线" w:eastAsia="等线" w:hAnsi="等线"/>
                <w:sz w:val="24"/>
              </w:rPr>
              <w:t>60</w:t>
            </w:r>
            <w:r w:rsidRPr="005757E3">
              <w:rPr>
                <w:rFonts w:ascii="等线" w:eastAsia="等线" w:hAnsi="等线" w:hint="eastAsia"/>
                <w:sz w:val="24"/>
              </w:rPr>
              <w:t>%以上。</w:t>
            </w:r>
          </w:p>
        </w:tc>
        <w:tc>
          <w:tcPr>
            <w:tcW w:w="1701" w:type="dxa"/>
            <w:shd w:val="clear" w:color="auto" w:fill="auto"/>
          </w:tcPr>
          <w:p w14:paraId="32B49E51" w14:textId="1CCAE7EF" w:rsidR="00610A70" w:rsidRPr="00856BA3" w:rsidRDefault="00610A70" w:rsidP="00610A70">
            <w:pPr>
              <w:spacing w:line="300" w:lineRule="auto"/>
              <w:rPr>
                <w:rFonts w:eastAsia="黑体"/>
                <w:sz w:val="28"/>
                <w:szCs w:val="28"/>
              </w:rPr>
            </w:pPr>
            <w:r w:rsidRPr="005757E3">
              <w:rPr>
                <w:rFonts w:ascii="等线" w:eastAsia="等线" w:hAnsi="等线" w:hint="eastAsia"/>
                <w:sz w:val="24"/>
              </w:rPr>
              <w:t>按时提交作业，完成率和准确率在</w:t>
            </w:r>
            <w:r>
              <w:rPr>
                <w:rFonts w:ascii="等线" w:eastAsia="等线" w:hAnsi="等线"/>
                <w:sz w:val="24"/>
              </w:rPr>
              <w:t>75</w:t>
            </w:r>
            <w:r w:rsidRPr="005757E3">
              <w:rPr>
                <w:rFonts w:ascii="等线" w:eastAsia="等线" w:hAnsi="等线" w:hint="eastAsia"/>
                <w:sz w:val="24"/>
              </w:rPr>
              <w:t>%以上。</w:t>
            </w:r>
          </w:p>
        </w:tc>
        <w:tc>
          <w:tcPr>
            <w:tcW w:w="1701" w:type="dxa"/>
            <w:shd w:val="clear" w:color="auto" w:fill="auto"/>
          </w:tcPr>
          <w:p w14:paraId="562A4764" w14:textId="2F30737F" w:rsidR="00610A70" w:rsidRPr="00856BA3" w:rsidRDefault="00610A70" w:rsidP="00610A70">
            <w:pPr>
              <w:spacing w:line="300" w:lineRule="auto"/>
              <w:rPr>
                <w:rFonts w:eastAsia="黑体"/>
                <w:sz w:val="28"/>
                <w:szCs w:val="28"/>
              </w:rPr>
            </w:pPr>
            <w:r w:rsidRPr="005757E3">
              <w:rPr>
                <w:rFonts w:ascii="等线" w:eastAsia="等线" w:hAnsi="等线" w:hint="eastAsia"/>
                <w:sz w:val="24"/>
              </w:rPr>
              <w:t>按时提交作业</w:t>
            </w:r>
            <w:r>
              <w:rPr>
                <w:rFonts w:ascii="等线" w:eastAsia="等线" w:hAnsi="等线" w:hint="eastAsia"/>
                <w:sz w:val="24"/>
              </w:rPr>
              <w:t>，完成</w:t>
            </w:r>
            <w:r>
              <w:rPr>
                <w:rFonts w:ascii="等线" w:eastAsia="等线" w:hAnsi="等线"/>
                <w:sz w:val="24"/>
              </w:rPr>
              <w:t>率和准确率</w:t>
            </w:r>
            <w:r>
              <w:rPr>
                <w:rFonts w:ascii="等线" w:eastAsia="等线" w:hAnsi="等线" w:hint="eastAsia"/>
                <w:sz w:val="24"/>
              </w:rPr>
              <w:t>在90</w:t>
            </w:r>
            <w:r>
              <w:rPr>
                <w:rFonts w:ascii="等线" w:eastAsia="等线" w:hAnsi="等线"/>
                <w:sz w:val="24"/>
              </w:rPr>
              <w:t>%以上</w:t>
            </w:r>
            <w:r>
              <w:rPr>
                <w:rFonts w:ascii="等线" w:eastAsia="等线" w:hAnsi="等线" w:hint="eastAsia"/>
                <w:sz w:val="24"/>
              </w:rPr>
              <w:t>。</w:t>
            </w:r>
          </w:p>
        </w:tc>
      </w:tr>
      <w:tr w:rsidR="00610A70" w:rsidRPr="00856BA3" w14:paraId="73450696" w14:textId="77777777" w:rsidTr="0008722E">
        <w:trPr>
          <w:trHeight w:val="337"/>
        </w:trPr>
        <w:tc>
          <w:tcPr>
            <w:tcW w:w="2090" w:type="dxa"/>
            <w:shd w:val="clear" w:color="auto" w:fill="auto"/>
            <w:vAlign w:val="center"/>
          </w:tcPr>
          <w:p w14:paraId="6DCFD1EF" w14:textId="4FE1F335" w:rsidR="00610A70" w:rsidRPr="00856BA3" w:rsidRDefault="00610A70" w:rsidP="00610A7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63E25">
              <w:rPr>
                <w:rFonts w:ascii="等线" w:eastAsia="等线" w:hAnsi="等线" w:hint="eastAsia"/>
                <w:sz w:val="24"/>
              </w:rPr>
              <w:t>课堂表现</w:t>
            </w:r>
          </w:p>
        </w:tc>
        <w:tc>
          <w:tcPr>
            <w:tcW w:w="1738" w:type="dxa"/>
            <w:shd w:val="clear" w:color="auto" w:fill="auto"/>
          </w:tcPr>
          <w:p w14:paraId="58B5C07F" w14:textId="2A3C1B89" w:rsidR="00610A70" w:rsidRPr="00856BA3" w:rsidRDefault="00610A70" w:rsidP="00610A70">
            <w:pPr>
              <w:spacing w:line="300" w:lineRule="auto"/>
              <w:rPr>
                <w:rFonts w:eastAsia="黑体"/>
                <w:sz w:val="28"/>
                <w:szCs w:val="28"/>
              </w:rPr>
            </w:pPr>
            <w:r w:rsidRPr="00D33354">
              <w:rPr>
                <w:rFonts w:ascii="等线" w:eastAsia="等线" w:hAnsi="等线" w:hint="eastAsia"/>
                <w:sz w:val="24"/>
              </w:rPr>
              <w:t>课堂报告准备</w:t>
            </w:r>
            <w:r>
              <w:rPr>
                <w:rFonts w:ascii="等线" w:eastAsia="等线" w:hAnsi="等线" w:hint="eastAsia"/>
                <w:sz w:val="24"/>
              </w:rPr>
              <w:t>不</w:t>
            </w:r>
            <w:r w:rsidRPr="00D33354">
              <w:rPr>
                <w:rFonts w:ascii="等线" w:eastAsia="等线" w:hAnsi="等线" w:hint="eastAsia"/>
                <w:sz w:val="24"/>
              </w:rPr>
              <w:t>认真，</w:t>
            </w:r>
            <w:r>
              <w:rPr>
                <w:rFonts w:ascii="等线" w:eastAsia="等线" w:hAnsi="等线" w:hint="eastAsia"/>
                <w:sz w:val="24"/>
              </w:rPr>
              <w:t>不能</w:t>
            </w:r>
            <w:r>
              <w:rPr>
                <w:rFonts w:ascii="等线" w:eastAsia="等线" w:hAnsi="等线"/>
                <w:sz w:val="24"/>
              </w:rPr>
              <w:t>利用所学知识</w:t>
            </w:r>
            <w:r w:rsidRPr="00D33354">
              <w:rPr>
                <w:rFonts w:ascii="等线" w:eastAsia="等线" w:hAnsi="等线" w:hint="eastAsia"/>
                <w:sz w:val="24"/>
              </w:rPr>
              <w:lastRenderedPageBreak/>
              <w:t>分析问题，表达</w:t>
            </w:r>
            <w:r>
              <w:rPr>
                <w:rFonts w:ascii="等线" w:eastAsia="等线" w:hAnsi="等线" w:hint="eastAsia"/>
                <w:sz w:val="24"/>
              </w:rPr>
              <w:t>不</w:t>
            </w:r>
            <w:r w:rsidRPr="00D33354">
              <w:rPr>
                <w:rFonts w:ascii="等线" w:eastAsia="等线" w:hAnsi="等线" w:hint="eastAsia"/>
                <w:sz w:val="24"/>
              </w:rPr>
              <w:t>清晰，</w:t>
            </w:r>
            <w:r>
              <w:rPr>
                <w:rFonts w:ascii="等线" w:eastAsia="等线" w:hAnsi="等线" w:hint="eastAsia"/>
                <w:sz w:val="24"/>
              </w:rPr>
              <w:t>不</w:t>
            </w:r>
            <w:r w:rsidRPr="00D33354">
              <w:rPr>
                <w:rFonts w:ascii="等线" w:eastAsia="等线" w:hAnsi="等线" w:hint="eastAsia"/>
                <w:sz w:val="24"/>
              </w:rPr>
              <w:t>能</w:t>
            </w:r>
            <w:r>
              <w:rPr>
                <w:rFonts w:ascii="等线" w:eastAsia="等线" w:hAnsi="等线" w:hint="eastAsia"/>
                <w:sz w:val="24"/>
              </w:rPr>
              <w:t>对</w:t>
            </w:r>
            <w:r w:rsidRPr="004B611A">
              <w:rPr>
                <w:rFonts w:ascii="等线" w:eastAsia="等线" w:hAnsi="等线" w:hint="eastAsia"/>
                <w:sz w:val="24"/>
              </w:rPr>
              <w:t>专题内容</w:t>
            </w:r>
            <w:r>
              <w:rPr>
                <w:rFonts w:ascii="等线" w:eastAsia="等线" w:hAnsi="等线" w:hint="eastAsia"/>
                <w:sz w:val="24"/>
              </w:rPr>
              <w:t>正确</w:t>
            </w:r>
            <w:r>
              <w:rPr>
                <w:rFonts w:ascii="等线" w:eastAsia="等线" w:hAnsi="等线"/>
                <w:sz w:val="24"/>
              </w:rPr>
              <w:t>总结</w:t>
            </w:r>
            <w:r w:rsidRPr="00D33354">
              <w:rPr>
                <w:rFonts w:ascii="等线" w:eastAsia="等线" w:hAnsi="等线" w:hint="eastAsia"/>
                <w:sz w:val="24"/>
              </w:rPr>
              <w:t>。</w:t>
            </w:r>
          </w:p>
        </w:tc>
        <w:tc>
          <w:tcPr>
            <w:tcW w:w="1701" w:type="dxa"/>
            <w:shd w:val="clear" w:color="auto" w:fill="auto"/>
          </w:tcPr>
          <w:p w14:paraId="4FA6BFF2" w14:textId="5EF92418" w:rsidR="00610A70" w:rsidRPr="00856BA3" w:rsidRDefault="00610A70" w:rsidP="00610A70">
            <w:pPr>
              <w:spacing w:line="300" w:lineRule="auto"/>
              <w:rPr>
                <w:rFonts w:eastAsia="黑体"/>
                <w:sz w:val="28"/>
                <w:szCs w:val="28"/>
              </w:rPr>
            </w:pPr>
            <w:r w:rsidRPr="00D33354">
              <w:rPr>
                <w:rFonts w:ascii="等线" w:eastAsia="等线" w:hAnsi="等线" w:hint="eastAsia"/>
                <w:sz w:val="24"/>
              </w:rPr>
              <w:lastRenderedPageBreak/>
              <w:t>课堂报告准备</w:t>
            </w:r>
            <w:r>
              <w:rPr>
                <w:rFonts w:ascii="等线" w:eastAsia="等线" w:hAnsi="等线" w:hint="eastAsia"/>
                <w:sz w:val="24"/>
              </w:rPr>
              <w:t>基本</w:t>
            </w:r>
            <w:r w:rsidRPr="00D33354">
              <w:rPr>
                <w:rFonts w:ascii="等线" w:eastAsia="等线" w:hAnsi="等线" w:hint="eastAsia"/>
                <w:sz w:val="24"/>
              </w:rPr>
              <w:t>认真，分析问题基本准</w:t>
            </w:r>
            <w:r w:rsidRPr="00D33354">
              <w:rPr>
                <w:rFonts w:ascii="等线" w:eastAsia="等线" w:hAnsi="等线" w:hint="eastAsia"/>
                <w:sz w:val="24"/>
              </w:rPr>
              <w:lastRenderedPageBreak/>
              <w:t>确，表达</w:t>
            </w:r>
            <w:r>
              <w:rPr>
                <w:rFonts w:ascii="等线" w:eastAsia="等线" w:hAnsi="等线" w:hint="eastAsia"/>
                <w:sz w:val="24"/>
              </w:rPr>
              <w:t>有一定问题</w:t>
            </w:r>
            <w:r w:rsidRPr="00D33354">
              <w:rPr>
                <w:rFonts w:ascii="等线" w:eastAsia="等线" w:hAnsi="等线" w:hint="eastAsia"/>
                <w:sz w:val="24"/>
              </w:rPr>
              <w:t>，</w:t>
            </w:r>
            <w:r>
              <w:rPr>
                <w:rFonts w:ascii="等线" w:eastAsia="等线" w:hAnsi="等线" w:hint="eastAsia"/>
                <w:sz w:val="24"/>
              </w:rPr>
              <w:t>对</w:t>
            </w:r>
            <w:r>
              <w:rPr>
                <w:rFonts w:ascii="等线" w:eastAsia="等线" w:hAnsi="等线"/>
                <w:sz w:val="24"/>
              </w:rPr>
              <w:t>专题内容</w:t>
            </w:r>
            <w:r>
              <w:rPr>
                <w:rFonts w:ascii="等线" w:eastAsia="等线" w:hAnsi="等线" w:hint="eastAsia"/>
                <w:sz w:val="24"/>
              </w:rPr>
              <w:t>能做出基本</w:t>
            </w:r>
            <w:r>
              <w:rPr>
                <w:rFonts w:ascii="等线" w:eastAsia="等线" w:hAnsi="等线"/>
                <w:sz w:val="24"/>
              </w:rPr>
              <w:t>正确的总结</w:t>
            </w:r>
            <w:r w:rsidRPr="00D33354">
              <w:rPr>
                <w:rFonts w:ascii="等线" w:eastAsia="等线" w:hAnsi="等线" w:hint="eastAsia"/>
                <w:sz w:val="24"/>
              </w:rPr>
              <w:t>。</w:t>
            </w:r>
          </w:p>
        </w:tc>
        <w:tc>
          <w:tcPr>
            <w:tcW w:w="1701" w:type="dxa"/>
            <w:shd w:val="clear" w:color="auto" w:fill="auto"/>
          </w:tcPr>
          <w:p w14:paraId="4B1E91C3" w14:textId="16EA97F2" w:rsidR="00610A70" w:rsidRPr="00856BA3" w:rsidRDefault="00610A70" w:rsidP="00610A70">
            <w:pPr>
              <w:spacing w:line="300" w:lineRule="auto"/>
              <w:rPr>
                <w:rFonts w:eastAsia="黑体"/>
                <w:sz w:val="28"/>
                <w:szCs w:val="28"/>
              </w:rPr>
            </w:pPr>
            <w:r w:rsidRPr="00A05FC4">
              <w:rPr>
                <w:rFonts w:ascii="等线" w:eastAsia="等线" w:hAnsi="等线" w:hint="eastAsia"/>
                <w:sz w:val="24"/>
              </w:rPr>
              <w:lastRenderedPageBreak/>
              <w:t>课堂报告准备认真，分析问题</w:t>
            </w:r>
            <w:r>
              <w:rPr>
                <w:rFonts w:ascii="等线" w:eastAsia="等线" w:hAnsi="等线" w:hint="eastAsia"/>
                <w:sz w:val="24"/>
              </w:rPr>
              <w:t>基本</w:t>
            </w:r>
            <w:r w:rsidRPr="00A05FC4">
              <w:rPr>
                <w:rFonts w:ascii="等线" w:eastAsia="等线" w:hAnsi="等线" w:hint="eastAsia"/>
                <w:sz w:val="24"/>
              </w:rPr>
              <w:t>准确，</w:t>
            </w:r>
            <w:r w:rsidRPr="00A05FC4">
              <w:rPr>
                <w:rFonts w:ascii="等线" w:eastAsia="等线" w:hAnsi="等线" w:hint="eastAsia"/>
                <w:sz w:val="24"/>
              </w:rPr>
              <w:lastRenderedPageBreak/>
              <w:t>表达</w:t>
            </w:r>
            <w:r>
              <w:rPr>
                <w:rFonts w:ascii="等线" w:eastAsia="等线" w:hAnsi="等线" w:hint="eastAsia"/>
                <w:sz w:val="24"/>
              </w:rPr>
              <w:t>基本</w:t>
            </w:r>
            <w:r w:rsidRPr="00A05FC4">
              <w:rPr>
                <w:rFonts w:ascii="等线" w:eastAsia="等线" w:hAnsi="等线" w:hint="eastAsia"/>
                <w:sz w:val="24"/>
              </w:rPr>
              <w:t>清晰，</w:t>
            </w:r>
            <w:r>
              <w:rPr>
                <w:rFonts w:ascii="等线" w:eastAsia="等线" w:hAnsi="等线" w:hint="eastAsia"/>
                <w:sz w:val="24"/>
              </w:rPr>
              <w:t>对</w:t>
            </w:r>
            <w:r w:rsidRPr="004B611A">
              <w:rPr>
                <w:rFonts w:ascii="等线" w:eastAsia="等线" w:hAnsi="等线" w:hint="eastAsia"/>
                <w:sz w:val="24"/>
              </w:rPr>
              <w:t>专题内容</w:t>
            </w:r>
            <w:r w:rsidRPr="00D33354">
              <w:rPr>
                <w:rFonts w:ascii="等线" w:eastAsia="等线" w:hAnsi="等线" w:hint="eastAsia"/>
                <w:sz w:val="24"/>
              </w:rPr>
              <w:t>能</w:t>
            </w:r>
            <w:r w:rsidRPr="004B611A">
              <w:rPr>
                <w:rFonts w:ascii="等线" w:eastAsia="等线" w:hAnsi="等线" w:hint="eastAsia"/>
                <w:sz w:val="24"/>
              </w:rPr>
              <w:t>做出正确的总结</w:t>
            </w:r>
            <w:r>
              <w:rPr>
                <w:rFonts w:ascii="等线" w:eastAsia="等线" w:hAnsi="等线" w:hint="eastAsia"/>
                <w:sz w:val="24"/>
              </w:rPr>
              <w:t>，并</w:t>
            </w:r>
            <w:r>
              <w:rPr>
                <w:rFonts w:ascii="等线" w:eastAsia="等线" w:hAnsi="等线"/>
                <w:sz w:val="24"/>
              </w:rPr>
              <w:t>能</w:t>
            </w:r>
            <w:r>
              <w:rPr>
                <w:rFonts w:ascii="等线" w:eastAsia="等线" w:hAnsi="等线" w:hint="eastAsia"/>
                <w:sz w:val="24"/>
              </w:rPr>
              <w:t>提出</w:t>
            </w:r>
            <w:r w:rsidRPr="00D33354">
              <w:rPr>
                <w:rFonts w:ascii="等线" w:eastAsia="等线" w:hAnsi="等线" w:hint="eastAsia"/>
                <w:sz w:val="24"/>
              </w:rPr>
              <w:t>自己</w:t>
            </w:r>
            <w:r>
              <w:rPr>
                <w:rFonts w:ascii="等线" w:eastAsia="等线" w:hAnsi="等线" w:hint="eastAsia"/>
                <w:sz w:val="24"/>
              </w:rPr>
              <w:t>的见解</w:t>
            </w:r>
            <w:r w:rsidRPr="00A05FC4">
              <w:rPr>
                <w:rFonts w:ascii="Calibri" w:eastAsia="黑体" w:hAnsi="Calibri" w:hint="eastAsia"/>
                <w:sz w:val="28"/>
                <w:szCs w:val="28"/>
              </w:rPr>
              <w:t>。</w:t>
            </w:r>
          </w:p>
        </w:tc>
        <w:tc>
          <w:tcPr>
            <w:tcW w:w="1701" w:type="dxa"/>
            <w:shd w:val="clear" w:color="auto" w:fill="auto"/>
          </w:tcPr>
          <w:p w14:paraId="6ECAC06D" w14:textId="40D3CF9E" w:rsidR="00610A70" w:rsidRPr="00856BA3" w:rsidRDefault="00610A70" w:rsidP="00610A70">
            <w:pPr>
              <w:spacing w:line="300" w:lineRule="auto"/>
              <w:rPr>
                <w:rFonts w:eastAsia="黑体"/>
                <w:sz w:val="28"/>
                <w:szCs w:val="28"/>
              </w:rPr>
            </w:pPr>
            <w:r>
              <w:rPr>
                <w:rFonts w:ascii="等线" w:eastAsia="等线" w:hAnsi="等线" w:hint="eastAsia"/>
                <w:sz w:val="24"/>
              </w:rPr>
              <w:lastRenderedPageBreak/>
              <w:t>课堂报告准备</w:t>
            </w:r>
            <w:r>
              <w:rPr>
                <w:rFonts w:ascii="等线" w:eastAsia="等线" w:hAnsi="等线"/>
                <w:sz w:val="24"/>
              </w:rPr>
              <w:t>认真，</w:t>
            </w:r>
            <w:r>
              <w:rPr>
                <w:rFonts w:ascii="等线" w:eastAsia="等线" w:hAnsi="等线" w:hint="eastAsia"/>
                <w:sz w:val="24"/>
              </w:rPr>
              <w:t>分析问题</w:t>
            </w:r>
            <w:r>
              <w:rPr>
                <w:rFonts w:ascii="等线" w:eastAsia="等线" w:hAnsi="等线"/>
                <w:sz w:val="24"/>
              </w:rPr>
              <w:t>准确，</w:t>
            </w:r>
            <w:r>
              <w:rPr>
                <w:rFonts w:ascii="等线" w:eastAsia="等线" w:hAnsi="等线" w:hint="eastAsia"/>
                <w:sz w:val="24"/>
              </w:rPr>
              <w:t>表达</w:t>
            </w:r>
            <w:r>
              <w:rPr>
                <w:rFonts w:ascii="等线" w:eastAsia="等线" w:hAnsi="等线" w:hint="eastAsia"/>
                <w:sz w:val="24"/>
              </w:rPr>
              <w:lastRenderedPageBreak/>
              <w:t>清晰，</w:t>
            </w:r>
            <w:r w:rsidRPr="004B611A">
              <w:rPr>
                <w:rFonts w:ascii="等线" w:eastAsia="等线" w:hAnsi="等线" w:hint="eastAsia"/>
                <w:sz w:val="24"/>
              </w:rPr>
              <w:t>对专题内容</w:t>
            </w:r>
            <w:r>
              <w:rPr>
                <w:rFonts w:ascii="等线" w:eastAsia="等线" w:hAnsi="等线" w:hint="eastAsia"/>
                <w:sz w:val="24"/>
              </w:rPr>
              <w:t>总结</w:t>
            </w:r>
            <w:r>
              <w:rPr>
                <w:rFonts w:ascii="等线" w:eastAsia="等线" w:hAnsi="等线"/>
                <w:sz w:val="24"/>
              </w:rPr>
              <w:t>正确，</w:t>
            </w:r>
            <w:r w:rsidRPr="004B611A">
              <w:rPr>
                <w:rFonts w:ascii="等线" w:eastAsia="等线" w:hAnsi="等线" w:hint="eastAsia"/>
                <w:sz w:val="24"/>
              </w:rPr>
              <w:t>提出的见解</w:t>
            </w:r>
            <w:r>
              <w:rPr>
                <w:rFonts w:ascii="等线" w:eastAsia="等线" w:hAnsi="等线" w:hint="eastAsia"/>
                <w:sz w:val="24"/>
              </w:rPr>
              <w:t>有创新性</w:t>
            </w:r>
            <w:r>
              <w:rPr>
                <w:rFonts w:ascii="等线" w:eastAsia="等线" w:hAnsi="等线"/>
                <w:sz w:val="24"/>
              </w:rPr>
              <w:t>。</w:t>
            </w:r>
          </w:p>
        </w:tc>
      </w:tr>
      <w:tr w:rsidR="00610A70" w:rsidRPr="00856BA3" w14:paraId="2BF63148" w14:textId="77777777" w:rsidTr="0008722E">
        <w:tc>
          <w:tcPr>
            <w:tcW w:w="2090" w:type="dxa"/>
            <w:shd w:val="clear" w:color="auto" w:fill="auto"/>
            <w:vAlign w:val="center"/>
          </w:tcPr>
          <w:p w14:paraId="3A1AA566" w14:textId="1AE74370" w:rsidR="00610A70" w:rsidRPr="00856BA3" w:rsidRDefault="00610A70" w:rsidP="00610A7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63E25">
              <w:rPr>
                <w:rFonts w:ascii="等线" w:eastAsia="等线" w:hAnsi="等线" w:hint="eastAsia"/>
                <w:sz w:val="24"/>
              </w:rPr>
              <w:lastRenderedPageBreak/>
              <w:t>实验/实训</w:t>
            </w:r>
          </w:p>
        </w:tc>
        <w:tc>
          <w:tcPr>
            <w:tcW w:w="1738" w:type="dxa"/>
            <w:shd w:val="clear" w:color="auto" w:fill="auto"/>
          </w:tcPr>
          <w:p w14:paraId="2B480C1A" w14:textId="3512E00D" w:rsidR="00610A70" w:rsidRPr="00856BA3" w:rsidRDefault="00610A70" w:rsidP="00610A70">
            <w:pPr>
              <w:spacing w:line="300" w:lineRule="auto"/>
              <w:rPr>
                <w:rFonts w:eastAsia="黑体"/>
                <w:sz w:val="28"/>
                <w:szCs w:val="28"/>
              </w:rPr>
            </w:pPr>
            <w:r w:rsidRPr="00AB5E28">
              <w:rPr>
                <w:rFonts w:hint="eastAsia"/>
              </w:rPr>
              <w:t>无</w:t>
            </w:r>
          </w:p>
        </w:tc>
        <w:tc>
          <w:tcPr>
            <w:tcW w:w="1701" w:type="dxa"/>
            <w:shd w:val="clear" w:color="auto" w:fill="auto"/>
          </w:tcPr>
          <w:p w14:paraId="06051751" w14:textId="302A2DB0" w:rsidR="00610A70" w:rsidRPr="00856BA3" w:rsidRDefault="00610A70" w:rsidP="00610A70">
            <w:pPr>
              <w:spacing w:line="300" w:lineRule="auto"/>
              <w:rPr>
                <w:rFonts w:eastAsia="黑体"/>
                <w:sz w:val="28"/>
                <w:szCs w:val="28"/>
              </w:rPr>
            </w:pPr>
            <w:r w:rsidRPr="00AB5E28">
              <w:rPr>
                <w:rFonts w:hint="eastAsia"/>
              </w:rPr>
              <w:t>无</w:t>
            </w:r>
          </w:p>
        </w:tc>
        <w:tc>
          <w:tcPr>
            <w:tcW w:w="1701" w:type="dxa"/>
            <w:shd w:val="clear" w:color="auto" w:fill="auto"/>
          </w:tcPr>
          <w:p w14:paraId="0C5C380D" w14:textId="5D27800B" w:rsidR="00610A70" w:rsidRPr="00856BA3" w:rsidRDefault="00610A70" w:rsidP="00610A70">
            <w:pPr>
              <w:spacing w:line="300" w:lineRule="auto"/>
              <w:rPr>
                <w:rFonts w:eastAsia="黑体"/>
                <w:sz w:val="28"/>
                <w:szCs w:val="28"/>
              </w:rPr>
            </w:pPr>
            <w:r w:rsidRPr="00AB5E28">
              <w:rPr>
                <w:rFonts w:hint="eastAsia"/>
              </w:rPr>
              <w:t>无</w:t>
            </w:r>
          </w:p>
        </w:tc>
        <w:tc>
          <w:tcPr>
            <w:tcW w:w="1701" w:type="dxa"/>
            <w:shd w:val="clear" w:color="auto" w:fill="auto"/>
          </w:tcPr>
          <w:p w14:paraId="48DEF1FC" w14:textId="4F680E4C" w:rsidR="00610A70" w:rsidRPr="00856BA3" w:rsidRDefault="00610A70" w:rsidP="00610A70">
            <w:pPr>
              <w:spacing w:line="300" w:lineRule="auto"/>
              <w:rPr>
                <w:rFonts w:eastAsia="黑体"/>
                <w:sz w:val="28"/>
                <w:szCs w:val="28"/>
              </w:rPr>
            </w:pPr>
            <w:r w:rsidRPr="00AB5E28">
              <w:rPr>
                <w:rFonts w:hint="eastAsia"/>
              </w:rPr>
              <w:t>无</w:t>
            </w:r>
          </w:p>
        </w:tc>
      </w:tr>
      <w:tr w:rsidR="00610A70" w:rsidRPr="00856BA3" w14:paraId="1E31AA20" w14:textId="77777777" w:rsidTr="0008722E">
        <w:trPr>
          <w:trHeight w:val="287"/>
        </w:trPr>
        <w:tc>
          <w:tcPr>
            <w:tcW w:w="2090" w:type="dxa"/>
            <w:shd w:val="clear" w:color="auto" w:fill="auto"/>
            <w:vAlign w:val="center"/>
          </w:tcPr>
          <w:p w14:paraId="1ECD5DBE" w14:textId="281D3ECC" w:rsidR="00610A70" w:rsidRPr="00856BA3" w:rsidRDefault="00610A70" w:rsidP="00610A7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63E25">
              <w:rPr>
                <w:rFonts w:ascii="等线" w:eastAsia="等线" w:hAnsi="等线" w:hint="eastAsia"/>
                <w:sz w:val="24"/>
              </w:rPr>
              <w:t>期末考试</w:t>
            </w:r>
          </w:p>
        </w:tc>
        <w:tc>
          <w:tcPr>
            <w:tcW w:w="1738" w:type="dxa"/>
            <w:shd w:val="clear" w:color="auto" w:fill="auto"/>
          </w:tcPr>
          <w:p w14:paraId="4791F98C" w14:textId="04FEE1EB" w:rsidR="00610A70" w:rsidRPr="00856BA3" w:rsidRDefault="00610A70" w:rsidP="00610A70">
            <w:pPr>
              <w:spacing w:line="300" w:lineRule="auto"/>
              <w:rPr>
                <w:rFonts w:eastAsia="黑体"/>
                <w:sz w:val="28"/>
                <w:szCs w:val="28"/>
              </w:rPr>
            </w:pPr>
            <w:r w:rsidRPr="00ED356D">
              <w:rPr>
                <w:rFonts w:ascii="等线" w:eastAsia="等线" w:hAnsi="等线" w:hint="eastAsia"/>
                <w:sz w:val="24"/>
              </w:rPr>
              <w:t>文献阅读量小，材料准备不认真，报告</w:t>
            </w:r>
            <w:r>
              <w:rPr>
                <w:rFonts w:ascii="等线" w:eastAsia="等线" w:hAnsi="等线" w:hint="eastAsia"/>
                <w:sz w:val="24"/>
              </w:rPr>
              <w:t>不完整</w:t>
            </w:r>
            <w:r w:rsidRPr="00ED356D">
              <w:rPr>
                <w:rFonts w:ascii="等线" w:eastAsia="等线" w:hAnsi="等线" w:hint="eastAsia"/>
                <w:sz w:val="24"/>
              </w:rPr>
              <w:t>，</w:t>
            </w:r>
            <w:r>
              <w:rPr>
                <w:rFonts w:ascii="等线" w:eastAsia="等线" w:hAnsi="等线" w:hint="eastAsia"/>
                <w:sz w:val="24"/>
              </w:rPr>
              <w:t>不能利用</w:t>
            </w:r>
            <w:r>
              <w:rPr>
                <w:rFonts w:ascii="等线" w:eastAsia="等线" w:hAnsi="等线"/>
                <w:sz w:val="24"/>
              </w:rPr>
              <w:t>所学知识</w:t>
            </w:r>
            <w:r w:rsidRPr="00ED356D">
              <w:rPr>
                <w:rFonts w:ascii="等线" w:eastAsia="等线" w:hAnsi="等线" w:hint="eastAsia"/>
                <w:sz w:val="24"/>
              </w:rPr>
              <w:t>分析问题，结论</w:t>
            </w:r>
            <w:r>
              <w:rPr>
                <w:rFonts w:ascii="等线" w:eastAsia="等线" w:hAnsi="等线" w:hint="eastAsia"/>
                <w:sz w:val="24"/>
              </w:rPr>
              <w:t>有重要</w:t>
            </w:r>
            <w:r>
              <w:rPr>
                <w:rFonts w:ascii="等线" w:eastAsia="等线" w:hAnsi="等线"/>
                <w:sz w:val="24"/>
              </w:rPr>
              <w:t>错误</w:t>
            </w:r>
            <w:r w:rsidRPr="00ED356D">
              <w:rPr>
                <w:rFonts w:ascii="等线" w:eastAsia="等线" w:hAnsi="等线" w:hint="eastAsia"/>
                <w:sz w:val="24"/>
              </w:rPr>
              <w:t>，</w:t>
            </w:r>
            <w:r>
              <w:rPr>
                <w:rFonts w:ascii="等线" w:eastAsia="等线" w:hAnsi="等线" w:hint="eastAsia"/>
                <w:sz w:val="24"/>
              </w:rPr>
              <w:t>不</w:t>
            </w:r>
            <w:r w:rsidRPr="00ED356D">
              <w:rPr>
                <w:rFonts w:ascii="等线" w:eastAsia="等线" w:hAnsi="等线" w:hint="eastAsia"/>
                <w:sz w:val="24"/>
              </w:rPr>
              <w:t>能提出自己的见解</w:t>
            </w:r>
            <w:r w:rsidRPr="00ED356D">
              <w:rPr>
                <w:rFonts w:ascii="Calibri" w:eastAsia="黑体" w:hAnsi="Calibri" w:hint="eastAsia"/>
                <w:sz w:val="28"/>
                <w:szCs w:val="28"/>
              </w:rPr>
              <w:t>。</w:t>
            </w:r>
          </w:p>
        </w:tc>
        <w:tc>
          <w:tcPr>
            <w:tcW w:w="1701" w:type="dxa"/>
            <w:shd w:val="clear" w:color="auto" w:fill="auto"/>
          </w:tcPr>
          <w:p w14:paraId="461F3A30" w14:textId="412DA4A0" w:rsidR="00610A70" w:rsidRPr="00856BA3" w:rsidRDefault="00610A70" w:rsidP="00610A70">
            <w:pPr>
              <w:spacing w:line="300" w:lineRule="auto"/>
              <w:rPr>
                <w:rFonts w:eastAsia="黑体"/>
                <w:sz w:val="28"/>
                <w:szCs w:val="28"/>
              </w:rPr>
            </w:pPr>
            <w:r w:rsidRPr="00ED356D">
              <w:rPr>
                <w:rFonts w:ascii="等线" w:eastAsia="等线" w:hAnsi="等线" w:hint="eastAsia"/>
                <w:sz w:val="24"/>
              </w:rPr>
              <w:t>文献阅读量一般，材料准备较认真，报告</w:t>
            </w:r>
            <w:r>
              <w:rPr>
                <w:rFonts w:ascii="等线" w:eastAsia="等线" w:hAnsi="等线" w:hint="eastAsia"/>
                <w:sz w:val="24"/>
              </w:rPr>
              <w:t>内容基本完整</w:t>
            </w:r>
            <w:r>
              <w:rPr>
                <w:rFonts w:ascii="等线" w:eastAsia="等线" w:hAnsi="等线"/>
                <w:sz w:val="24"/>
              </w:rPr>
              <w:t>，</w:t>
            </w:r>
            <w:r w:rsidRPr="00ED356D">
              <w:rPr>
                <w:rFonts w:ascii="等线" w:eastAsia="等线" w:hAnsi="等线" w:hint="eastAsia"/>
                <w:sz w:val="24"/>
              </w:rPr>
              <w:t>条理基本清晰，分析问题基本准确，结论</w:t>
            </w:r>
            <w:r>
              <w:rPr>
                <w:rFonts w:ascii="等线" w:eastAsia="等线" w:hAnsi="等线" w:hint="eastAsia"/>
                <w:sz w:val="24"/>
              </w:rPr>
              <w:t>基本</w:t>
            </w:r>
            <w:r w:rsidRPr="00ED356D">
              <w:rPr>
                <w:rFonts w:ascii="等线" w:eastAsia="等线" w:hAnsi="等线" w:hint="eastAsia"/>
                <w:sz w:val="24"/>
              </w:rPr>
              <w:t>正确，并能提出自己的见解。</w:t>
            </w:r>
          </w:p>
        </w:tc>
        <w:tc>
          <w:tcPr>
            <w:tcW w:w="1701" w:type="dxa"/>
            <w:shd w:val="clear" w:color="auto" w:fill="auto"/>
          </w:tcPr>
          <w:p w14:paraId="37082478" w14:textId="0F116711" w:rsidR="00610A70" w:rsidRPr="00856BA3" w:rsidRDefault="00610A70" w:rsidP="00610A70">
            <w:pPr>
              <w:spacing w:line="300" w:lineRule="auto"/>
              <w:rPr>
                <w:rFonts w:eastAsia="黑体"/>
                <w:sz w:val="28"/>
                <w:szCs w:val="28"/>
              </w:rPr>
            </w:pPr>
            <w:r w:rsidRPr="00ED356D">
              <w:rPr>
                <w:rFonts w:ascii="等线" w:eastAsia="等线" w:hAnsi="等线" w:hint="eastAsia"/>
                <w:sz w:val="24"/>
              </w:rPr>
              <w:t>文献阅读量</w:t>
            </w:r>
            <w:r>
              <w:rPr>
                <w:rFonts w:ascii="等线" w:eastAsia="等线" w:hAnsi="等线" w:hint="eastAsia"/>
                <w:sz w:val="24"/>
              </w:rPr>
              <w:t>较</w:t>
            </w:r>
            <w:r w:rsidRPr="00ED356D">
              <w:rPr>
                <w:rFonts w:ascii="等线" w:eastAsia="等线" w:hAnsi="等线" w:hint="eastAsia"/>
                <w:sz w:val="24"/>
              </w:rPr>
              <w:t>大，材料准备认真，报告</w:t>
            </w:r>
            <w:r w:rsidRPr="004A1269">
              <w:rPr>
                <w:rFonts w:ascii="等线" w:eastAsia="等线" w:hAnsi="等线" w:hint="eastAsia"/>
                <w:sz w:val="24"/>
              </w:rPr>
              <w:t>报告内容完整</w:t>
            </w:r>
            <w:r>
              <w:rPr>
                <w:rFonts w:ascii="等线" w:eastAsia="等线" w:hAnsi="等线" w:hint="eastAsia"/>
                <w:sz w:val="24"/>
              </w:rPr>
              <w:t>，</w:t>
            </w:r>
            <w:r w:rsidRPr="00ED356D">
              <w:rPr>
                <w:rFonts w:ascii="等线" w:eastAsia="等线" w:hAnsi="等线" w:hint="eastAsia"/>
                <w:sz w:val="24"/>
              </w:rPr>
              <w:t>条理</w:t>
            </w:r>
            <w:r>
              <w:rPr>
                <w:rFonts w:ascii="等线" w:eastAsia="等线" w:hAnsi="等线" w:hint="eastAsia"/>
                <w:sz w:val="24"/>
              </w:rPr>
              <w:t>基本</w:t>
            </w:r>
            <w:r w:rsidRPr="00ED356D">
              <w:rPr>
                <w:rFonts w:ascii="等线" w:eastAsia="等线" w:hAnsi="等线" w:hint="eastAsia"/>
                <w:sz w:val="24"/>
              </w:rPr>
              <w:t>清晰，分析问题</w:t>
            </w:r>
            <w:r>
              <w:rPr>
                <w:rFonts w:ascii="等线" w:eastAsia="等线" w:hAnsi="等线" w:hint="eastAsia"/>
                <w:sz w:val="24"/>
              </w:rPr>
              <w:t>基本</w:t>
            </w:r>
            <w:r w:rsidRPr="00ED356D">
              <w:rPr>
                <w:rFonts w:ascii="等线" w:eastAsia="等线" w:hAnsi="等线" w:hint="eastAsia"/>
                <w:sz w:val="24"/>
              </w:rPr>
              <w:t>准确，结论正确，并能提出</w:t>
            </w:r>
            <w:r>
              <w:rPr>
                <w:rFonts w:ascii="等线" w:eastAsia="等线" w:hAnsi="等线" w:hint="eastAsia"/>
                <w:sz w:val="24"/>
              </w:rPr>
              <w:t>自己</w:t>
            </w:r>
            <w:r w:rsidRPr="00ED356D">
              <w:rPr>
                <w:rFonts w:ascii="等线" w:eastAsia="等线" w:hAnsi="等线" w:hint="eastAsia"/>
                <w:sz w:val="24"/>
              </w:rPr>
              <w:t>的见解。</w:t>
            </w:r>
          </w:p>
        </w:tc>
        <w:tc>
          <w:tcPr>
            <w:tcW w:w="1701" w:type="dxa"/>
            <w:shd w:val="clear" w:color="auto" w:fill="auto"/>
          </w:tcPr>
          <w:p w14:paraId="4E6BF20D" w14:textId="29ABC1F5" w:rsidR="00610A70" w:rsidRPr="00856BA3" w:rsidRDefault="00610A70" w:rsidP="00610A70">
            <w:pPr>
              <w:spacing w:line="300" w:lineRule="auto"/>
              <w:rPr>
                <w:rFonts w:eastAsia="黑体"/>
                <w:sz w:val="28"/>
                <w:szCs w:val="28"/>
              </w:rPr>
            </w:pPr>
            <w:r>
              <w:rPr>
                <w:rFonts w:ascii="等线" w:eastAsia="等线" w:hAnsi="等线"/>
                <w:sz w:val="24"/>
              </w:rPr>
              <w:t>文献阅读量大，</w:t>
            </w:r>
            <w:r>
              <w:rPr>
                <w:rFonts w:ascii="等线" w:eastAsia="等线" w:hAnsi="等线" w:hint="eastAsia"/>
                <w:sz w:val="24"/>
              </w:rPr>
              <w:t>材料准备认真</w:t>
            </w:r>
            <w:r>
              <w:rPr>
                <w:rFonts w:ascii="等线" w:eastAsia="等线" w:hAnsi="等线"/>
                <w:sz w:val="24"/>
              </w:rPr>
              <w:t>，报告</w:t>
            </w:r>
            <w:r>
              <w:rPr>
                <w:rFonts w:ascii="等线" w:eastAsia="等线" w:hAnsi="等线" w:hint="eastAsia"/>
                <w:sz w:val="24"/>
              </w:rPr>
              <w:t>内容</w:t>
            </w:r>
            <w:r>
              <w:rPr>
                <w:rFonts w:ascii="等线" w:eastAsia="等线" w:hAnsi="等线"/>
                <w:sz w:val="24"/>
              </w:rPr>
              <w:t>完整，</w:t>
            </w:r>
            <w:r>
              <w:rPr>
                <w:rFonts w:ascii="等线" w:eastAsia="等线" w:hAnsi="等线" w:hint="eastAsia"/>
                <w:sz w:val="24"/>
              </w:rPr>
              <w:t>条理清晰</w:t>
            </w:r>
            <w:r>
              <w:rPr>
                <w:rFonts w:ascii="等线" w:eastAsia="等线" w:hAnsi="等线"/>
                <w:sz w:val="24"/>
              </w:rPr>
              <w:t>，</w:t>
            </w:r>
            <w:r w:rsidRPr="00ED356D">
              <w:rPr>
                <w:rFonts w:ascii="等线" w:eastAsia="等线" w:hAnsi="等线" w:hint="eastAsia"/>
                <w:sz w:val="24"/>
              </w:rPr>
              <w:t>分析问题准确，</w:t>
            </w:r>
            <w:r>
              <w:rPr>
                <w:rFonts w:ascii="等线" w:eastAsia="等线" w:hAnsi="等线" w:hint="eastAsia"/>
                <w:sz w:val="24"/>
              </w:rPr>
              <w:t>结论</w:t>
            </w:r>
            <w:r w:rsidRPr="00ED356D">
              <w:rPr>
                <w:rFonts w:ascii="等线" w:eastAsia="等线" w:hAnsi="等线" w:hint="eastAsia"/>
                <w:sz w:val="24"/>
              </w:rPr>
              <w:t>正确，</w:t>
            </w:r>
            <w:r>
              <w:rPr>
                <w:rFonts w:ascii="等线" w:eastAsia="等线" w:hAnsi="等线" w:hint="eastAsia"/>
                <w:sz w:val="24"/>
              </w:rPr>
              <w:t>并</w:t>
            </w:r>
            <w:r>
              <w:rPr>
                <w:rFonts w:ascii="等线" w:eastAsia="等线" w:hAnsi="等线"/>
                <w:sz w:val="24"/>
              </w:rPr>
              <w:t>能</w:t>
            </w:r>
            <w:r w:rsidRPr="00ED356D">
              <w:rPr>
                <w:rFonts w:ascii="等线" w:eastAsia="等线" w:hAnsi="等线" w:hint="eastAsia"/>
                <w:sz w:val="24"/>
              </w:rPr>
              <w:t>提出</w:t>
            </w:r>
            <w:r>
              <w:rPr>
                <w:rFonts w:ascii="等线" w:eastAsia="等线" w:hAnsi="等线" w:hint="eastAsia"/>
                <w:sz w:val="24"/>
              </w:rPr>
              <w:t>有创新性</w:t>
            </w:r>
            <w:r w:rsidRPr="00ED356D">
              <w:rPr>
                <w:rFonts w:ascii="等线" w:eastAsia="等线" w:hAnsi="等线" w:hint="eastAsia"/>
                <w:sz w:val="24"/>
              </w:rPr>
              <w:t>的见解</w:t>
            </w:r>
            <w:r>
              <w:rPr>
                <w:rFonts w:ascii="等线" w:eastAsia="等线" w:hAnsi="等线" w:hint="eastAsia"/>
                <w:sz w:val="24"/>
              </w:rPr>
              <w:t>。</w:t>
            </w:r>
          </w:p>
        </w:tc>
      </w:tr>
    </w:tbl>
    <w:p w14:paraId="6A227E82" w14:textId="77777777" w:rsidR="00ED4FF0" w:rsidRPr="00B942FA" w:rsidRDefault="00090489" w:rsidP="00B942FA">
      <w:pPr>
        <w:spacing w:line="300" w:lineRule="auto"/>
        <w:rPr>
          <w:rFonts w:eastAsia="黑体"/>
          <w:sz w:val="28"/>
          <w:szCs w:val="28"/>
        </w:rPr>
      </w:pPr>
      <w:bookmarkStart w:id="0" w:name="_引言"/>
      <w:bookmarkEnd w:id="0"/>
      <w:r w:rsidRPr="00B942FA">
        <w:rPr>
          <w:rFonts w:eastAsia="黑体" w:hint="eastAsia"/>
          <w:sz w:val="28"/>
          <w:szCs w:val="28"/>
        </w:rPr>
        <w:t>五</w:t>
      </w:r>
      <w:r w:rsidR="00ED4FF0" w:rsidRPr="00B942FA">
        <w:rPr>
          <w:rFonts w:eastAsia="黑体" w:hint="eastAsia"/>
          <w:sz w:val="28"/>
          <w:szCs w:val="28"/>
        </w:rPr>
        <w:t>、</w:t>
      </w:r>
      <w:r w:rsidR="003D66E7" w:rsidRPr="00B942FA">
        <w:rPr>
          <w:rFonts w:eastAsia="黑体" w:hint="eastAsia"/>
          <w:sz w:val="28"/>
          <w:szCs w:val="28"/>
        </w:rPr>
        <w:t>教材与参考</w:t>
      </w:r>
      <w:r w:rsidR="00960CA0">
        <w:rPr>
          <w:rFonts w:eastAsia="黑体" w:hint="eastAsia"/>
          <w:sz w:val="28"/>
          <w:szCs w:val="28"/>
        </w:rPr>
        <w:t>资料</w:t>
      </w:r>
    </w:p>
    <w:p w14:paraId="485C1E5D" w14:textId="77777777" w:rsidR="00090489" w:rsidRDefault="00650913" w:rsidP="00B942FA">
      <w:pPr>
        <w:spacing w:line="30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090489">
        <w:rPr>
          <w:rFonts w:asciiTheme="minorEastAsia" w:eastAsiaTheme="minorEastAsia" w:hAnsiTheme="minorEastAsia" w:hint="eastAsia"/>
          <w:sz w:val="24"/>
          <w:szCs w:val="24"/>
        </w:rPr>
        <w:t>正文为</w:t>
      </w:r>
      <w:r>
        <w:rPr>
          <w:rFonts w:asciiTheme="minorEastAsia" w:eastAsiaTheme="minorEastAsia" w:hAnsiTheme="minorEastAsia" w:hint="eastAsia"/>
          <w:sz w:val="24"/>
          <w:szCs w:val="24"/>
        </w:rPr>
        <w:t>宋体小四号</w:t>
      </w:r>
      <w:r w:rsidR="00090489">
        <w:rPr>
          <w:rFonts w:asciiTheme="minorEastAsia" w:eastAsiaTheme="minorEastAsia" w:hAnsiTheme="minorEastAsia" w:hint="eastAsia"/>
          <w:sz w:val="24"/>
          <w:szCs w:val="24"/>
        </w:rPr>
        <w:t>字。</w:t>
      </w:r>
      <w:r w:rsidRPr="00650913">
        <w:rPr>
          <w:rFonts w:asciiTheme="minorEastAsia" w:eastAsiaTheme="minorEastAsia" w:hAnsiTheme="minorEastAsia" w:hint="eastAsia"/>
          <w:sz w:val="24"/>
          <w:szCs w:val="24"/>
        </w:rPr>
        <w:t>正式出版教材要求注明教材名称、作者姓名、出版社、是否自编教材；自编教材要求注明是否成册、编写者姓名、编写者职称、字数等</w:t>
      </w:r>
      <w:r w:rsidR="00090489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73409589" w14:textId="77777777" w:rsidR="00610A70" w:rsidRDefault="004E51F2" w:rsidP="00610A70">
      <w:pPr>
        <w:spacing w:line="300" w:lineRule="auto"/>
        <w:rPr>
          <w:rFonts w:eastAsia="黑体"/>
          <w:sz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="00610A70" w:rsidRPr="004E51F2">
        <w:rPr>
          <w:rFonts w:eastAsia="黑体" w:hint="eastAsia"/>
          <w:sz w:val="24"/>
        </w:rPr>
        <w:t>（一）</w:t>
      </w:r>
      <w:r w:rsidR="00610A70">
        <w:rPr>
          <w:rFonts w:eastAsia="黑体" w:hint="eastAsia"/>
          <w:sz w:val="24"/>
        </w:rPr>
        <w:t>教材</w:t>
      </w:r>
    </w:p>
    <w:p w14:paraId="0FB59BCA" w14:textId="77777777" w:rsidR="00610A70" w:rsidRDefault="00610A70" w:rsidP="00610A70">
      <w:pPr>
        <w:ind w:firstLine="480"/>
        <w:jc w:val="left"/>
        <w:rPr>
          <w:rFonts w:ascii="等线" w:eastAsia="等线" w:hAnsi="等线"/>
          <w:sz w:val="24"/>
        </w:rPr>
      </w:pPr>
      <w:r w:rsidRPr="00D15269">
        <w:rPr>
          <w:rFonts w:ascii="等线" w:eastAsia="等线" w:hAnsi="等线"/>
          <w:sz w:val="24"/>
        </w:rPr>
        <w:t>1．</w:t>
      </w:r>
      <w:r w:rsidRPr="00595091">
        <w:rPr>
          <w:rFonts w:ascii="等线" w:eastAsia="等线" w:hAnsi="等线" w:hint="eastAsia"/>
          <w:sz w:val="24"/>
        </w:rPr>
        <w:t>王训</w:t>
      </w:r>
      <w:r>
        <w:rPr>
          <w:rFonts w:ascii="等线" w:eastAsia="等线" w:hAnsi="等线" w:hint="eastAsia"/>
          <w:sz w:val="24"/>
        </w:rPr>
        <w:t>，</w:t>
      </w:r>
      <w:r w:rsidRPr="00595091">
        <w:rPr>
          <w:rFonts w:ascii="等线" w:eastAsia="等线" w:hAnsi="等线" w:hint="eastAsia"/>
          <w:sz w:val="24"/>
        </w:rPr>
        <w:t>倪兵</w:t>
      </w:r>
      <w:r>
        <w:rPr>
          <w:rFonts w:ascii="等线" w:eastAsia="等线" w:hAnsi="等线" w:hint="eastAsia"/>
          <w:sz w:val="24"/>
        </w:rPr>
        <w:t>，</w:t>
      </w:r>
      <w:r>
        <w:rPr>
          <w:rFonts w:ascii="等线" w:eastAsia="等线" w:hAnsi="等线"/>
          <w:sz w:val="24"/>
        </w:rPr>
        <w:t>《</w:t>
      </w:r>
      <w:r w:rsidRPr="00595091">
        <w:rPr>
          <w:rFonts w:ascii="等线" w:eastAsia="等线" w:hAnsi="等线" w:hint="eastAsia"/>
          <w:sz w:val="24"/>
        </w:rPr>
        <w:t>纳米材料液相合成</w:t>
      </w:r>
      <w:r>
        <w:rPr>
          <w:rFonts w:ascii="等线" w:eastAsia="等线" w:hAnsi="等线"/>
          <w:sz w:val="24"/>
        </w:rPr>
        <w:t>》</w:t>
      </w:r>
      <w:r>
        <w:rPr>
          <w:rFonts w:ascii="等线" w:eastAsia="等线" w:hAnsi="等线" w:hint="eastAsia"/>
          <w:sz w:val="24"/>
        </w:rPr>
        <w:t>，</w:t>
      </w:r>
      <w:r w:rsidRPr="00595091">
        <w:rPr>
          <w:rFonts w:ascii="等线" w:eastAsia="等线" w:hAnsi="等线" w:hint="eastAsia"/>
          <w:sz w:val="24"/>
        </w:rPr>
        <w:t>化学工业出版社</w:t>
      </w:r>
      <w:r>
        <w:rPr>
          <w:rFonts w:ascii="等线" w:eastAsia="等线" w:hAnsi="等线" w:hint="eastAsia"/>
          <w:sz w:val="24"/>
        </w:rPr>
        <w:t>，2018</w:t>
      </w:r>
    </w:p>
    <w:p w14:paraId="452640F7" w14:textId="77777777" w:rsidR="00610A70" w:rsidRPr="00D15269" w:rsidRDefault="00610A70" w:rsidP="00610A70">
      <w:pPr>
        <w:ind w:firstLine="480"/>
        <w:jc w:val="left"/>
        <w:rPr>
          <w:rFonts w:ascii="等线" w:eastAsia="等线" w:hAnsi="等线"/>
          <w:sz w:val="24"/>
        </w:rPr>
      </w:pPr>
      <w:r>
        <w:rPr>
          <w:rFonts w:ascii="等线" w:eastAsia="等线" w:hAnsi="等线"/>
          <w:sz w:val="24"/>
        </w:rPr>
        <w:t xml:space="preserve">2.  </w:t>
      </w:r>
      <w:r w:rsidRPr="005E01DF">
        <w:rPr>
          <w:rFonts w:ascii="等线" w:eastAsia="等线" w:hAnsi="等线" w:hint="eastAsia"/>
          <w:sz w:val="24"/>
        </w:rPr>
        <w:t>王世敏,许祖勋,</w:t>
      </w:r>
      <w:r>
        <w:rPr>
          <w:rFonts w:ascii="等线" w:eastAsia="等线" w:hAnsi="等线" w:hint="eastAsia"/>
          <w:sz w:val="24"/>
        </w:rPr>
        <w:t>傅晶，</w:t>
      </w:r>
      <w:r>
        <w:rPr>
          <w:rFonts w:ascii="等线" w:eastAsia="等线" w:hAnsi="等线"/>
          <w:sz w:val="24"/>
        </w:rPr>
        <w:t>《</w:t>
      </w:r>
      <w:r>
        <w:rPr>
          <w:rFonts w:ascii="等线" w:eastAsia="等线" w:hAnsi="等线" w:hint="eastAsia"/>
          <w:sz w:val="24"/>
        </w:rPr>
        <w:t>纳米材料制备技术</w:t>
      </w:r>
      <w:r>
        <w:rPr>
          <w:rFonts w:ascii="等线" w:eastAsia="等线" w:hAnsi="等线"/>
          <w:sz w:val="24"/>
        </w:rPr>
        <w:t>》</w:t>
      </w:r>
      <w:r>
        <w:rPr>
          <w:rFonts w:ascii="等线" w:eastAsia="等线" w:hAnsi="等线" w:hint="eastAsia"/>
          <w:sz w:val="24"/>
        </w:rPr>
        <w:t>，</w:t>
      </w:r>
      <w:r w:rsidRPr="005E01DF">
        <w:rPr>
          <w:rFonts w:ascii="等线" w:eastAsia="等线" w:hAnsi="等线" w:hint="eastAsia"/>
          <w:sz w:val="24"/>
        </w:rPr>
        <w:t>化学工业出版社</w:t>
      </w:r>
      <w:r>
        <w:rPr>
          <w:rFonts w:ascii="等线" w:eastAsia="等线" w:hAnsi="等线" w:hint="eastAsia"/>
          <w:sz w:val="24"/>
        </w:rPr>
        <w:t>，</w:t>
      </w:r>
      <w:r>
        <w:rPr>
          <w:rFonts w:ascii="等线" w:eastAsia="等线" w:hAnsi="等线" w:hint="eastAsia"/>
          <w:sz w:val="24"/>
        </w:rPr>
        <w:lastRenderedPageBreak/>
        <w:t>2002；</w:t>
      </w:r>
    </w:p>
    <w:p w14:paraId="6797207D" w14:textId="77777777" w:rsidR="00610A70" w:rsidRPr="00D15269" w:rsidRDefault="00610A70" w:rsidP="00610A70">
      <w:pPr>
        <w:spacing w:line="300" w:lineRule="auto"/>
        <w:rPr>
          <w:rFonts w:ascii="等线" w:eastAsia="等线" w:hAnsi="等线"/>
          <w:sz w:val="24"/>
        </w:rPr>
      </w:pPr>
      <w:r w:rsidRPr="00D15269">
        <w:rPr>
          <w:rFonts w:ascii="等线" w:eastAsia="等线" w:hAnsi="等线" w:hint="eastAsia"/>
          <w:sz w:val="24"/>
        </w:rPr>
        <w:t xml:space="preserve">    </w:t>
      </w:r>
      <w:r>
        <w:rPr>
          <w:rFonts w:ascii="等线" w:eastAsia="等线" w:hAnsi="等线"/>
          <w:sz w:val="24"/>
        </w:rPr>
        <w:t xml:space="preserve">2.  </w:t>
      </w:r>
      <w:r>
        <w:rPr>
          <w:rFonts w:ascii="等线" w:eastAsia="等线" w:hAnsi="等线" w:hint="eastAsia"/>
          <w:sz w:val="24"/>
        </w:rPr>
        <w:t>李晓俊，《</w:t>
      </w:r>
      <w:r w:rsidRPr="00535276">
        <w:rPr>
          <w:rFonts w:ascii="等线" w:eastAsia="等线" w:hAnsi="等线" w:hint="eastAsia"/>
          <w:sz w:val="24"/>
        </w:rPr>
        <w:t>纳米材料的制备及应用研究</w:t>
      </w:r>
      <w:r>
        <w:rPr>
          <w:rFonts w:ascii="等线" w:eastAsia="等线" w:hAnsi="等线" w:hint="eastAsia"/>
          <w:sz w:val="24"/>
        </w:rPr>
        <w:t>》，</w:t>
      </w:r>
      <w:r w:rsidRPr="00535276">
        <w:rPr>
          <w:rFonts w:ascii="等线" w:eastAsia="等线" w:hAnsi="等线" w:hint="eastAsia"/>
          <w:sz w:val="24"/>
        </w:rPr>
        <w:t>山东大学出版社</w:t>
      </w:r>
      <w:r>
        <w:rPr>
          <w:rFonts w:ascii="等线" w:eastAsia="等线" w:hAnsi="等线" w:hint="eastAsia"/>
          <w:sz w:val="24"/>
        </w:rPr>
        <w:t>，2006；</w:t>
      </w:r>
    </w:p>
    <w:p w14:paraId="2BC656AB" w14:textId="77777777" w:rsidR="00610A70" w:rsidRPr="00D24CF8" w:rsidRDefault="00610A70" w:rsidP="00610A70">
      <w:pPr>
        <w:spacing w:line="300" w:lineRule="auto"/>
        <w:rPr>
          <w:rFonts w:eastAsia="黑体"/>
          <w:sz w:val="28"/>
          <w:szCs w:val="28"/>
        </w:rPr>
      </w:pPr>
      <w:r>
        <w:rPr>
          <w:rFonts w:eastAsia="黑体" w:hint="eastAsia"/>
          <w:sz w:val="24"/>
        </w:rPr>
        <w:t xml:space="preserve">  </w:t>
      </w:r>
      <w:r>
        <w:rPr>
          <w:rFonts w:eastAsia="黑体" w:hint="eastAsia"/>
          <w:sz w:val="24"/>
        </w:rPr>
        <w:t>（二）</w:t>
      </w:r>
      <w:r w:rsidRPr="004E51F2">
        <w:rPr>
          <w:rFonts w:eastAsia="黑体" w:hint="eastAsia"/>
          <w:sz w:val="24"/>
        </w:rPr>
        <w:t>主要参考</w:t>
      </w:r>
      <w:r>
        <w:rPr>
          <w:rFonts w:eastAsia="黑体" w:hint="eastAsia"/>
          <w:sz w:val="24"/>
        </w:rPr>
        <w:t>资料</w:t>
      </w:r>
      <w:r w:rsidRPr="004E51F2">
        <w:rPr>
          <w:rFonts w:eastAsia="黑体" w:hint="eastAsia"/>
          <w:sz w:val="24"/>
        </w:rPr>
        <w:t>：</w:t>
      </w:r>
      <w:r w:rsidRPr="00B942FA">
        <w:rPr>
          <w:rFonts w:eastAsia="黑体" w:hint="eastAsia"/>
          <w:sz w:val="28"/>
          <w:szCs w:val="28"/>
        </w:rPr>
        <w:t xml:space="preserve"> </w:t>
      </w:r>
    </w:p>
    <w:p w14:paraId="72F7B03D" w14:textId="77777777" w:rsidR="00610A70" w:rsidRDefault="00610A70" w:rsidP="00610A70">
      <w:pPr>
        <w:numPr>
          <w:ilvl w:val="0"/>
          <w:numId w:val="2"/>
        </w:numPr>
        <w:adjustRightInd/>
        <w:spacing w:line="300" w:lineRule="auto"/>
        <w:textAlignment w:val="auto"/>
        <w:rPr>
          <w:rFonts w:ascii="等线" w:eastAsia="等线" w:hAnsi="等线"/>
          <w:sz w:val="24"/>
        </w:rPr>
      </w:pPr>
      <w:r w:rsidRPr="0080106B">
        <w:rPr>
          <w:rFonts w:ascii="等线" w:eastAsia="等线" w:hAnsi="等线" w:hint="eastAsia"/>
          <w:sz w:val="24"/>
        </w:rPr>
        <w:t>张立德，牟季美</w:t>
      </w:r>
      <w:r>
        <w:rPr>
          <w:rFonts w:ascii="等线" w:eastAsia="等线" w:hAnsi="等线" w:hint="eastAsia"/>
          <w:sz w:val="24"/>
        </w:rPr>
        <w:t>，《</w:t>
      </w:r>
      <w:r w:rsidRPr="0080106B">
        <w:rPr>
          <w:rFonts w:ascii="等线" w:eastAsia="等线" w:hAnsi="等线" w:hint="eastAsia"/>
          <w:sz w:val="24"/>
        </w:rPr>
        <w:t>纳米材料和纳米结构</w:t>
      </w:r>
      <w:r>
        <w:rPr>
          <w:rFonts w:ascii="等线" w:eastAsia="等线" w:hAnsi="等线" w:hint="eastAsia"/>
          <w:sz w:val="24"/>
        </w:rPr>
        <w:t>》，</w:t>
      </w:r>
      <w:r>
        <w:rPr>
          <w:rFonts w:ascii="等线" w:eastAsia="等线" w:hAnsi="等线"/>
          <w:sz w:val="24"/>
        </w:rPr>
        <w:t>科学出版社</w:t>
      </w:r>
      <w:r>
        <w:rPr>
          <w:rFonts w:ascii="等线" w:eastAsia="等线" w:hAnsi="等线" w:hint="eastAsia"/>
          <w:sz w:val="24"/>
        </w:rPr>
        <w:t>，2020；</w:t>
      </w:r>
    </w:p>
    <w:p w14:paraId="2331175D" w14:textId="77777777" w:rsidR="00610A70" w:rsidRDefault="00610A70" w:rsidP="00610A70">
      <w:pPr>
        <w:numPr>
          <w:ilvl w:val="0"/>
          <w:numId w:val="2"/>
        </w:numPr>
        <w:adjustRightInd/>
        <w:spacing w:line="300" w:lineRule="auto"/>
        <w:textAlignment w:val="auto"/>
        <w:rPr>
          <w:rFonts w:ascii="等线" w:eastAsia="等线" w:hAnsi="等线"/>
          <w:sz w:val="24"/>
        </w:rPr>
      </w:pPr>
      <w:r>
        <w:rPr>
          <w:rFonts w:ascii="等线" w:eastAsia="等线" w:hAnsi="等线" w:hint="eastAsia"/>
          <w:sz w:val="24"/>
        </w:rPr>
        <w:t>陈</w:t>
      </w:r>
      <w:r>
        <w:rPr>
          <w:rFonts w:ascii="等线" w:eastAsia="等线" w:hAnsi="等线"/>
          <w:sz w:val="24"/>
        </w:rPr>
        <w:t>敬中，刘剑洪，《</w:t>
      </w:r>
      <w:r>
        <w:rPr>
          <w:rFonts w:ascii="等线" w:eastAsia="等线" w:hAnsi="等线" w:hint="eastAsia"/>
          <w:sz w:val="24"/>
        </w:rPr>
        <w:t>纳米材料科学导论</w:t>
      </w:r>
      <w:r>
        <w:rPr>
          <w:rFonts w:ascii="等线" w:eastAsia="等线" w:hAnsi="等线"/>
          <w:sz w:val="24"/>
        </w:rPr>
        <w:t>》</w:t>
      </w:r>
      <w:r>
        <w:rPr>
          <w:rFonts w:ascii="等线" w:eastAsia="等线" w:hAnsi="等线" w:hint="eastAsia"/>
          <w:sz w:val="24"/>
        </w:rPr>
        <w:t>，</w:t>
      </w:r>
      <w:r>
        <w:rPr>
          <w:rFonts w:ascii="等线" w:eastAsia="等线" w:hAnsi="等线"/>
          <w:sz w:val="24"/>
        </w:rPr>
        <w:t>高等教育出版社，</w:t>
      </w:r>
      <w:r>
        <w:rPr>
          <w:rFonts w:ascii="等线" w:eastAsia="等线" w:hAnsi="等线" w:hint="eastAsia"/>
          <w:sz w:val="24"/>
        </w:rPr>
        <w:t>2006；</w:t>
      </w:r>
    </w:p>
    <w:p w14:paraId="2D5A005C" w14:textId="77777777" w:rsidR="00610A70" w:rsidRPr="00BC6A0F" w:rsidRDefault="00610A70" w:rsidP="00610A70">
      <w:pPr>
        <w:numPr>
          <w:ilvl w:val="0"/>
          <w:numId w:val="2"/>
        </w:numPr>
        <w:adjustRightInd/>
        <w:spacing w:line="300" w:lineRule="auto"/>
        <w:textAlignment w:val="auto"/>
        <w:rPr>
          <w:rFonts w:ascii="等线" w:eastAsia="等线" w:hAnsi="等线"/>
          <w:sz w:val="24"/>
        </w:rPr>
      </w:pPr>
      <w:r>
        <w:rPr>
          <w:rFonts w:ascii="等线" w:eastAsia="等线" w:hAnsi="等线" w:hint="eastAsia"/>
          <w:sz w:val="24"/>
        </w:rPr>
        <w:t>朱静</w:t>
      </w:r>
      <w:r>
        <w:rPr>
          <w:rFonts w:ascii="等线" w:eastAsia="等线" w:hAnsi="等线"/>
          <w:sz w:val="24"/>
        </w:rPr>
        <w:t>，《</w:t>
      </w:r>
      <w:r>
        <w:rPr>
          <w:rFonts w:ascii="等线" w:eastAsia="等线" w:hAnsi="等线" w:hint="eastAsia"/>
          <w:sz w:val="24"/>
        </w:rPr>
        <w:t>纳米材料和纳米器件</w:t>
      </w:r>
      <w:r>
        <w:rPr>
          <w:rFonts w:ascii="等线" w:eastAsia="等线" w:hAnsi="等线"/>
          <w:sz w:val="24"/>
        </w:rPr>
        <w:t>》</w:t>
      </w:r>
      <w:r>
        <w:rPr>
          <w:rFonts w:ascii="等线" w:eastAsia="等线" w:hAnsi="等线" w:hint="eastAsia"/>
          <w:sz w:val="24"/>
        </w:rPr>
        <w:t>，</w:t>
      </w:r>
      <w:r>
        <w:rPr>
          <w:rFonts w:ascii="等线" w:eastAsia="等线" w:hAnsi="等线"/>
          <w:sz w:val="24"/>
        </w:rPr>
        <w:t>清华大学出版社</w:t>
      </w:r>
      <w:r>
        <w:rPr>
          <w:rFonts w:ascii="等线" w:eastAsia="等线" w:hAnsi="等线" w:hint="eastAsia"/>
          <w:sz w:val="24"/>
        </w:rPr>
        <w:t>，2003；</w:t>
      </w:r>
    </w:p>
    <w:p w14:paraId="4EAEA138" w14:textId="598D0076" w:rsidR="00ED4FF0" w:rsidRDefault="00650913" w:rsidP="00E85DEB">
      <w:pPr>
        <w:spacing w:line="300" w:lineRule="auto"/>
        <w:rPr>
          <w:rFonts w:asciiTheme="minorEastAsia" w:eastAsiaTheme="minorEastAsia" w:hAnsiTheme="minorEastAsia"/>
          <w:sz w:val="24"/>
          <w:szCs w:val="24"/>
        </w:rPr>
      </w:pPr>
      <w:r w:rsidRPr="00650913">
        <w:rPr>
          <w:rFonts w:asciiTheme="minorEastAsia" w:eastAsiaTheme="minorEastAsia" w:hAnsiTheme="minorEastAsia" w:hint="eastAsia"/>
          <w:sz w:val="24"/>
          <w:szCs w:val="24"/>
        </w:rPr>
        <w:t xml:space="preserve">    </w:t>
      </w:r>
    </w:p>
    <w:p w14:paraId="1C6BC8E6" w14:textId="77777777" w:rsidR="004E51F2" w:rsidRDefault="004E51F2" w:rsidP="004E51F2">
      <w:pPr>
        <w:spacing w:line="300" w:lineRule="auto"/>
        <w:rPr>
          <w:rFonts w:eastAsia="黑体"/>
          <w:sz w:val="28"/>
          <w:szCs w:val="28"/>
        </w:rPr>
      </w:pPr>
      <w:r w:rsidRPr="004E51F2">
        <w:rPr>
          <w:rFonts w:eastAsia="黑体" w:hint="eastAsia"/>
          <w:sz w:val="28"/>
          <w:szCs w:val="28"/>
        </w:rPr>
        <w:t>六、</w:t>
      </w:r>
      <w:r>
        <w:rPr>
          <w:rFonts w:eastAsia="黑体" w:hint="eastAsia"/>
          <w:sz w:val="28"/>
          <w:szCs w:val="28"/>
        </w:rPr>
        <w:t>其它说明</w:t>
      </w:r>
    </w:p>
    <w:p w14:paraId="6E06D414" w14:textId="1CFC8258" w:rsidR="004E51F2" w:rsidRDefault="004E51F2" w:rsidP="00B942FA">
      <w:pPr>
        <w:pStyle w:val="p0"/>
        <w:spacing w:before="0" w:beforeAutospacing="0" w:after="0" w:afterAutospacing="0" w:line="300" w:lineRule="auto"/>
        <w:jc w:val="both"/>
        <w:rPr>
          <w:rFonts w:ascii="黑体" w:eastAsia="黑体" w:hAnsi="黑体"/>
          <w:bdr w:val="none" w:sz="0" w:space="0" w:color="auto" w:frame="1"/>
        </w:rPr>
      </w:pPr>
      <w:r>
        <w:rPr>
          <w:rFonts w:ascii="黑体" w:eastAsia="黑体" w:hAnsi="黑体" w:hint="eastAsia"/>
          <w:bdr w:val="none" w:sz="0" w:space="0" w:color="auto" w:frame="1"/>
        </w:rPr>
        <w:t>大纲执笔人</w:t>
      </w:r>
      <w:r w:rsidR="00093D1A">
        <w:rPr>
          <w:rFonts w:ascii="黑体" w:eastAsia="黑体" w:hAnsi="黑体" w:hint="eastAsia"/>
          <w:bdr w:val="none" w:sz="0" w:space="0" w:color="auto" w:frame="1"/>
        </w:rPr>
        <w:t>：</w:t>
      </w:r>
      <w:r w:rsidR="00610A70">
        <w:rPr>
          <w:rFonts w:ascii="黑体" w:eastAsia="黑体" w:hAnsi="黑体" w:hint="eastAsia"/>
          <w:bdr w:val="none" w:sz="0" w:space="0" w:color="auto" w:frame="1"/>
        </w:rPr>
        <w:t>张军</w:t>
      </w:r>
      <w:r w:rsidR="00093D1A">
        <w:rPr>
          <w:rFonts w:ascii="黑体" w:eastAsia="黑体" w:hAnsi="黑体" w:hint="eastAsia"/>
          <w:bdr w:val="none" w:sz="0" w:space="0" w:color="auto" w:frame="1"/>
        </w:rPr>
        <w:t xml:space="preserve">            </w:t>
      </w:r>
      <w:r>
        <w:rPr>
          <w:rFonts w:ascii="黑体" w:eastAsia="黑体" w:hAnsi="黑体" w:hint="eastAsia"/>
          <w:bdr w:val="none" w:sz="0" w:space="0" w:color="auto" w:frame="1"/>
        </w:rPr>
        <w:t xml:space="preserve">  </w:t>
      </w:r>
      <w:r w:rsidR="00093D1A">
        <w:rPr>
          <w:rFonts w:ascii="黑体" w:eastAsia="黑体" w:hAnsi="黑体" w:hint="eastAsia"/>
          <w:bdr w:val="none" w:sz="0" w:space="0" w:color="auto" w:frame="1"/>
        </w:rPr>
        <w:t xml:space="preserve">  </w:t>
      </w:r>
      <w:r w:rsidR="00090489">
        <w:rPr>
          <w:rFonts w:ascii="黑体" w:eastAsia="黑体" w:hAnsi="黑体" w:hint="eastAsia"/>
          <w:bdr w:val="none" w:sz="0" w:space="0" w:color="auto" w:frame="1"/>
        </w:rPr>
        <w:t>审核</w:t>
      </w:r>
      <w:r>
        <w:rPr>
          <w:rFonts w:ascii="黑体" w:eastAsia="黑体" w:hAnsi="黑体" w:hint="eastAsia"/>
          <w:bdr w:val="none" w:sz="0" w:space="0" w:color="auto" w:frame="1"/>
        </w:rPr>
        <w:t>人（学位点负责人）：</w:t>
      </w:r>
    </w:p>
    <w:p w14:paraId="1702E9C5" w14:textId="77777777" w:rsidR="00090489" w:rsidRDefault="00E26ED4" w:rsidP="00B942FA">
      <w:pPr>
        <w:pStyle w:val="p0"/>
        <w:spacing w:before="0" w:beforeAutospacing="0" w:after="0" w:afterAutospacing="0" w:line="300" w:lineRule="auto"/>
        <w:jc w:val="both"/>
        <w:rPr>
          <w:rFonts w:ascii="inherit" w:hAnsi="inherit" w:hint="eastAsia"/>
          <w:sz w:val="23"/>
          <w:szCs w:val="23"/>
        </w:rPr>
      </w:pPr>
      <w:r>
        <w:rPr>
          <w:rFonts w:ascii="Calibri" w:eastAsia="黑体" w:hAnsi="Calibri" w:cs="Calibri"/>
          <w:bdr w:val="none" w:sz="0" w:space="0" w:color="auto" w:frame="1"/>
        </w:rPr>
        <w:t xml:space="preserve">                     </w:t>
      </w:r>
    </w:p>
    <w:p w14:paraId="65CEF09F" w14:textId="77777777" w:rsidR="00830930" w:rsidRPr="00FE366A" w:rsidRDefault="00090489" w:rsidP="00FE366A">
      <w:pPr>
        <w:pStyle w:val="p0"/>
        <w:spacing w:before="0" w:beforeAutospacing="0" w:after="0" w:afterAutospacing="0" w:line="300" w:lineRule="auto"/>
        <w:ind w:firstLineChars="250" w:firstLine="600"/>
        <w:jc w:val="both"/>
        <w:rPr>
          <w:rFonts w:ascii="inherit" w:hAnsi="inherit" w:hint="eastAsia"/>
          <w:sz w:val="23"/>
          <w:szCs w:val="23"/>
        </w:rPr>
      </w:pPr>
      <w:r>
        <w:rPr>
          <w:rFonts w:ascii="Calibri" w:eastAsia="黑体" w:hAnsi="Calibri" w:cs="Calibri" w:hint="eastAsia"/>
          <w:bdr w:val="none" w:sz="0" w:space="0" w:color="auto" w:frame="1"/>
        </w:rPr>
        <w:t xml:space="preserve">  </w:t>
      </w:r>
      <w:r w:rsidR="00E26ED4">
        <w:rPr>
          <w:rFonts w:ascii="Calibri" w:eastAsia="黑体" w:hAnsi="Calibri" w:cs="Calibri"/>
          <w:bdr w:val="none" w:sz="0" w:space="0" w:color="auto" w:frame="1"/>
        </w:rPr>
        <w:t xml:space="preserve">                       </w:t>
      </w:r>
      <w:r w:rsidR="00093D1A">
        <w:rPr>
          <w:rFonts w:ascii="Calibri" w:eastAsia="黑体" w:hAnsi="Calibri" w:cs="Calibri"/>
          <w:bdr w:val="none" w:sz="0" w:space="0" w:color="auto" w:frame="1"/>
        </w:rPr>
        <w:t>分管院长</w:t>
      </w:r>
      <w:r>
        <w:rPr>
          <w:rFonts w:ascii="黑体" w:eastAsia="黑体" w:hAnsi="黑体" w:hint="eastAsia"/>
          <w:bdr w:val="none" w:sz="0" w:space="0" w:color="auto" w:frame="1"/>
        </w:rPr>
        <w:t>签字：</w:t>
      </w:r>
    </w:p>
    <w:sectPr w:rsidR="00830930" w:rsidRPr="00FE36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3C636" w14:textId="77777777" w:rsidR="0081656F" w:rsidRDefault="0081656F" w:rsidP="0063419D">
      <w:pPr>
        <w:spacing w:line="240" w:lineRule="auto"/>
      </w:pPr>
      <w:r>
        <w:separator/>
      </w:r>
    </w:p>
  </w:endnote>
  <w:endnote w:type="continuationSeparator" w:id="0">
    <w:p w14:paraId="49559826" w14:textId="77777777" w:rsidR="0081656F" w:rsidRDefault="0081656F" w:rsidP="006341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6119A" w14:textId="77777777" w:rsidR="0081656F" w:rsidRDefault="0081656F" w:rsidP="0063419D">
      <w:pPr>
        <w:spacing w:line="240" w:lineRule="auto"/>
      </w:pPr>
      <w:r>
        <w:separator/>
      </w:r>
    </w:p>
  </w:footnote>
  <w:footnote w:type="continuationSeparator" w:id="0">
    <w:p w14:paraId="0AAC0DA2" w14:textId="77777777" w:rsidR="0081656F" w:rsidRDefault="0081656F" w:rsidP="0063419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36256"/>
    <w:multiLevelType w:val="hybridMultilevel"/>
    <w:tmpl w:val="AF1EA4CA"/>
    <w:lvl w:ilvl="0" w:tplc="B1BAB6C8">
      <w:start w:val="1"/>
      <w:numFmt w:val="decimal"/>
      <w:lvlText w:val="%1."/>
      <w:lvlJc w:val="left"/>
      <w:pPr>
        <w:ind w:left="91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0D2454A9"/>
    <w:multiLevelType w:val="hybridMultilevel"/>
    <w:tmpl w:val="7724218C"/>
    <w:lvl w:ilvl="0" w:tplc="F244AFCA">
      <w:start w:val="1"/>
      <w:numFmt w:val="decimal"/>
      <w:lvlText w:val="%1．"/>
      <w:lvlJc w:val="left"/>
      <w:pPr>
        <w:ind w:left="643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num w:numId="1" w16cid:durableId="1437213315">
    <w:abstractNumId w:val="1"/>
  </w:num>
  <w:num w:numId="2" w16cid:durableId="1332875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454"/>
    <w:rsid w:val="000041B9"/>
    <w:rsid w:val="0001107E"/>
    <w:rsid w:val="000643E0"/>
    <w:rsid w:val="00090489"/>
    <w:rsid w:val="00093D1A"/>
    <w:rsid w:val="00094CC5"/>
    <w:rsid w:val="000B143C"/>
    <w:rsid w:val="001915DF"/>
    <w:rsid w:val="001F463B"/>
    <w:rsid w:val="00240802"/>
    <w:rsid w:val="00241F4E"/>
    <w:rsid w:val="002C6CF5"/>
    <w:rsid w:val="002E7D7D"/>
    <w:rsid w:val="002F75BF"/>
    <w:rsid w:val="00323AF7"/>
    <w:rsid w:val="00354536"/>
    <w:rsid w:val="0039639C"/>
    <w:rsid w:val="003C6961"/>
    <w:rsid w:val="003D66E7"/>
    <w:rsid w:val="0040341E"/>
    <w:rsid w:val="004A181C"/>
    <w:rsid w:val="004B3200"/>
    <w:rsid w:val="004B4AA1"/>
    <w:rsid w:val="004E51F2"/>
    <w:rsid w:val="00504129"/>
    <w:rsid w:val="00543371"/>
    <w:rsid w:val="00554B56"/>
    <w:rsid w:val="00576454"/>
    <w:rsid w:val="005B64AD"/>
    <w:rsid w:val="00606F64"/>
    <w:rsid w:val="00607B06"/>
    <w:rsid w:val="00610A70"/>
    <w:rsid w:val="0063419D"/>
    <w:rsid w:val="00650913"/>
    <w:rsid w:val="007072B4"/>
    <w:rsid w:val="00724509"/>
    <w:rsid w:val="007A1B2B"/>
    <w:rsid w:val="007D4786"/>
    <w:rsid w:val="007E0789"/>
    <w:rsid w:val="00805168"/>
    <w:rsid w:val="0081656F"/>
    <w:rsid w:val="00830930"/>
    <w:rsid w:val="00837079"/>
    <w:rsid w:val="0085241C"/>
    <w:rsid w:val="00856BA3"/>
    <w:rsid w:val="00865618"/>
    <w:rsid w:val="00891D92"/>
    <w:rsid w:val="008972CB"/>
    <w:rsid w:val="0091058A"/>
    <w:rsid w:val="00960CA0"/>
    <w:rsid w:val="009906F4"/>
    <w:rsid w:val="009C5397"/>
    <w:rsid w:val="00A15452"/>
    <w:rsid w:val="00A23081"/>
    <w:rsid w:val="00A6174B"/>
    <w:rsid w:val="00B942FA"/>
    <w:rsid w:val="00BB049C"/>
    <w:rsid w:val="00C23DA2"/>
    <w:rsid w:val="00C63F15"/>
    <w:rsid w:val="00CC3229"/>
    <w:rsid w:val="00D41A34"/>
    <w:rsid w:val="00E034C9"/>
    <w:rsid w:val="00E253F4"/>
    <w:rsid w:val="00E26ED4"/>
    <w:rsid w:val="00E34506"/>
    <w:rsid w:val="00E52144"/>
    <w:rsid w:val="00E60B9A"/>
    <w:rsid w:val="00E651A8"/>
    <w:rsid w:val="00E735AD"/>
    <w:rsid w:val="00E73C4E"/>
    <w:rsid w:val="00E85DEB"/>
    <w:rsid w:val="00EC36DE"/>
    <w:rsid w:val="00ED4FF0"/>
    <w:rsid w:val="00F36487"/>
    <w:rsid w:val="00FA699B"/>
    <w:rsid w:val="00FE366A"/>
    <w:rsid w:val="00FF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3268E2"/>
  <w15:chartTrackingRefBased/>
  <w15:docId w15:val="{75F59134-B0EA-4801-8E0E-2249F3BE9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6454"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76454"/>
    <w:pPr>
      <w:adjustRightInd/>
      <w:spacing w:line="240" w:lineRule="auto"/>
      <w:textAlignment w:val="auto"/>
    </w:pPr>
    <w:rPr>
      <w:rFonts w:ascii="宋体" w:hAnsi="Courier New" w:cs="Courier New"/>
      <w:kern w:val="2"/>
      <w:szCs w:val="21"/>
    </w:rPr>
  </w:style>
  <w:style w:type="character" w:customStyle="1" w:styleId="a4">
    <w:name w:val="纯文本 字符"/>
    <w:basedOn w:val="a0"/>
    <w:link w:val="a3"/>
    <w:rsid w:val="00576454"/>
    <w:rPr>
      <w:rFonts w:ascii="宋体" w:eastAsia="宋体" w:hAnsi="Courier New" w:cs="Courier New"/>
      <w:szCs w:val="21"/>
    </w:rPr>
  </w:style>
  <w:style w:type="table" w:styleId="a5">
    <w:name w:val="Table Grid"/>
    <w:basedOn w:val="a1"/>
    <w:uiPriority w:val="39"/>
    <w:rsid w:val="00554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341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3419D"/>
    <w:rPr>
      <w:rFonts w:ascii="Times New Roman" w:eastAsia="宋体" w:hAnsi="Times New Roman" w:cs="Times New Roman"/>
      <w:kern w:val="0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3419D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3419D"/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p0">
    <w:name w:val="p0"/>
    <w:basedOn w:val="a"/>
    <w:rsid w:val="00090489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93D1A"/>
    <w:pPr>
      <w:spacing w:line="240" w:lineRule="auto"/>
    </w:pPr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093D1A"/>
    <w:rPr>
      <w:rFonts w:ascii="Times New Roman" w:eastAsia="宋体" w:hAnsi="Times New Roman" w:cs="Times New Roman"/>
      <w:kern w:val="0"/>
      <w:sz w:val="18"/>
      <w:szCs w:val="18"/>
    </w:rPr>
  </w:style>
  <w:style w:type="paragraph" w:styleId="ac">
    <w:name w:val="List Paragraph"/>
    <w:basedOn w:val="a"/>
    <w:uiPriority w:val="34"/>
    <w:qFormat/>
    <w:rsid w:val="004E51F2"/>
    <w:pPr>
      <w:ind w:firstLineChars="200" w:firstLine="420"/>
    </w:pPr>
  </w:style>
  <w:style w:type="character" w:customStyle="1" w:styleId="Char">
    <w:name w:val="纯文本 Char"/>
    <w:rsid w:val="00BB049C"/>
    <w:rPr>
      <w:rFonts w:ascii="宋体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0923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55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2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30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9C0E9"/>
                            <w:left w:val="single" w:sz="6" w:space="0" w:color="89C0E9"/>
                            <w:bottom w:val="single" w:sz="6" w:space="0" w:color="89C0E9"/>
                            <w:right w:val="single" w:sz="6" w:space="0" w:color="89C0E9"/>
                          </w:divBdr>
                          <w:divsChild>
                            <w:div w:id="144320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37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418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474</Words>
  <Characters>2704</Characters>
  <Application>Microsoft Office Word</Application>
  <DocSecurity>0</DocSecurity>
  <Lines>22</Lines>
  <Paragraphs>6</Paragraphs>
  <ScaleCrop>false</ScaleCrop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zadmin</dc:creator>
  <cp:keywords/>
  <dc:description/>
  <cp:lastModifiedBy>Zhang Jun</cp:lastModifiedBy>
  <cp:revision>9</cp:revision>
  <cp:lastPrinted>2018-06-27T07:57:00Z</cp:lastPrinted>
  <dcterms:created xsi:type="dcterms:W3CDTF">2022-07-19T07:52:00Z</dcterms:created>
  <dcterms:modified xsi:type="dcterms:W3CDTF">2022-07-19T08:11:00Z</dcterms:modified>
</cp:coreProperties>
</file>