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C0F58" w14:textId="77777777"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r w:rsidR="00094CC5">
        <w:rPr>
          <w:rFonts w:ascii="黑体" w:eastAsia="黑体" w:hAnsi="黑体" w:hint="eastAsia"/>
          <w:sz w:val="36"/>
          <w:szCs w:val="36"/>
        </w:rPr>
        <w:t>（模板）</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66A32F6A" w:rsidR="00554B56" w:rsidRPr="00B942FA" w:rsidRDefault="00D16AC8" w:rsidP="00554B56">
            <w:pPr>
              <w:spacing w:line="312" w:lineRule="auto"/>
              <w:jc w:val="center"/>
              <w:rPr>
                <w:rFonts w:ascii="黑体" w:eastAsia="黑体" w:hAnsi="黑体"/>
                <w:sz w:val="30"/>
                <w:szCs w:val="30"/>
              </w:rPr>
            </w:pPr>
            <w:r>
              <w:rPr>
                <w:rFonts w:ascii="黑体" w:eastAsia="黑体" w:hAnsi="黑体" w:hint="eastAsia"/>
                <w:sz w:val="30"/>
                <w:szCs w:val="30"/>
              </w:rPr>
              <w:t>功能</w:t>
            </w:r>
            <w:r>
              <w:rPr>
                <w:rFonts w:ascii="黑体" w:eastAsia="黑体" w:hAnsi="黑体"/>
                <w:sz w:val="30"/>
                <w:szCs w:val="30"/>
              </w:rPr>
              <w:t>复合膜材料</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3143127D" w:rsidR="00554B56" w:rsidRPr="00B942FA" w:rsidRDefault="00D16AC8" w:rsidP="00A23081">
            <w:pPr>
              <w:spacing w:line="312" w:lineRule="auto"/>
              <w:jc w:val="center"/>
              <w:rPr>
                <w:rFonts w:ascii="黑体" w:eastAsia="黑体" w:hAnsi="黑体"/>
                <w:sz w:val="30"/>
                <w:szCs w:val="30"/>
              </w:rPr>
            </w:pPr>
            <w:r w:rsidRPr="00FA1657">
              <w:rPr>
                <w:rFonts w:eastAsia="黑体"/>
                <w:sz w:val="28"/>
                <w:szCs w:val="30"/>
              </w:rPr>
              <w:t>Functional Composite Membrane Materials</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55DD1C53" w:rsidR="001915DF" w:rsidRPr="00D16AC8" w:rsidRDefault="00D16AC8" w:rsidP="00543371">
            <w:pPr>
              <w:spacing w:line="312" w:lineRule="auto"/>
              <w:jc w:val="center"/>
              <w:rPr>
                <w:rFonts w:eastAsia="黑体"/>
                <w:sz w:val="28"/>
                <w:szCs w:val="30"/>
              </w:rPr>
            </w:pPr>
            <w:r w:rsidRPr="00D16AC8">
              <w:rPr>
                <w:rFonts w:eastAsia="黑体"/>
                <w:sz w:val="28"/>
                <w:szCs w:val="30"/>
              </w:rPr>
              <w:t>ZX14411D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01F45E4D" w:rsidR="001915DF" w:rsidRPr="00B942FA" w:rsidRDefault="00D16AC8" w:rsidP="00837079">
            <w:pPr>
              <w:spacing w:line="360" w:lineRule="auto"/>
              <w:jc w:val="center"/>
              <w:rPr>
                <w:rFonts w:eastAsia="黑体"/>
                <w:sz w:val="24"/>
                <w:szCs w:val="24"/>
              </w:rPr>
            </w:pPr>
            <w:r>
              <w:rPr>
                <w:rFonts w:ascii="Calibri" w:eastAsia="黑体" w:hAnsi="Calibri" w:hint="eastAsia"/>
                <w:sz w:val="24"/>
              </w:rPr>
              <w:t>材料科学</w:t>
            </w:r>
            <w:r>
              <w:rPr>
                <w:rFonts w:ascii="Calibri" w:eastAsia="黑体" w:hAnsi="Calibri"/>
                <w:sz w:val="24"/>
              </w:rPr>
              <w:t>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6714B081" w:rsidR="001915DF" w:rsidRPr="00B942FA" w:rsidRDefault="00D16AC8" w:rsidP="0063419D">
            <w:pPr>
              <w:spacing w:line="360" w:lineRule="auto"/>
              <w:jc w:val="center"/>
              <w:rPr>
                <w:rFonts w:eastAsia="黑体"/>
                <w:sz w:val="24"/>
                <w:szCs w:val="24"/>
              </w:rPr>
            </w:pPr>
            <w:r>
              <w:rPr>
                <w:rFonts w:ascii="Calibri" w:eastAsia="黑体" w:hAnsi="Calibri" w:hint="eastAsia"/>
                <w:sz w:val="24"/>
              </w:rPr>
              <w:t>第二</w:t>
            </w:r>
            <w:r>
              <w:rPr>
                <w:rFonts w:ascii="Calibri" w:eastAsia="黑体" w:hAnsi="Calibri"/>
                <w:sz w:val="24"/>
              </w:rPr>
              <w:t>学期</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458F4663" w:rsidR="001915DF" w:rsidRPr="00B942FA" w:rsidRDefault="00D16AC8" w:rsidP="0063419D">
            <w:pPr>
              <w:spacing w:line="360" w:lineRule="auto"/>
              <w:jc w:val="center"/>
              <w:rPr>
                <w:rFonts w:eastAsia="黑体"/>
                <w:sz w:val="24"/>
                <w:szCs w:val="24"/>
              </w:rPr>
            </w:pPr>
            <w:r>
              <w:rPr>
                <w:rFonts w:eastAsia="黑体" w:hint="eastAsia"/>
                <w:sz w:val="24"/>
                <w:szCs w:val="24"/>
              </w:rPr>
              <w:t>3</w:t>
            </w:r>
            <w:r>
              <w:rPr>
                <w:rFonts w:eastAsia="黑体"/>
                <w:sz w:val="24"/>
                <w:szCs w:val="24"/>
              </w:rPr>
              <w:t>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606F64">
              <w:rPr>
                <w:rFonts w:eastAsia="黑体" w:hint="eastAsia"/>
                <w:spacing w:val="45"/>
                <w:sz w:val="24"/>
                <w:szCs w:val="24"/>
                <w:fitText w:val="1755" w:id="2074232321"/>
              </w:rPr>
              <w:t>学</w:t>
            </w:r>
            <w:r w:rsidR="0039639C" w:rsidRPr="00606F64">
              <w:rPr>
                <w:rFonts w:eastAsia="黑体" w:hint="eastAsia"/>
                <w:spacing w:val="45"/>
                <w:sz w:val="24"/>
                <w:szCs w:val="24"/>
                <w:fitText w:val="1755" w:id="2074232321"/>
              </w:rPr>
              <w:t xml:space="preserve">    </w:t>
            </w:r>
            <w:r w:rsidRPr="00606F64">
              <w:rPr>
                <w:rFonts w:eastAsia="黑体" w:hint="eastAsia"/>
                <w:spacing w:val="45"/>
                <w:sz w:val="24"/>
                <w:szCs w:val="24"/>
                <w:fitText w:val="1755" w:id="2074232321"/>
              </w:rPr>
              <w:t>分</w:t>
            </w:r>
            <w:r w:rsidRPr="00606F64">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248C0C1F" w:rsidR="001915DF" w:rsidRPr="00B942FA" w:rsidRDefault="00D16AC8"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2B2FFACC" w:rsidR="0063419D" w:rsidRPr="00B942FA" w:rsidRDefault="00D16AC8" w:rsidP="0063419D">
            <w:pPr>
              <w:spacing w:line="360" w:lineRule="auto"/>
              <w:jc w:val="center"/>
              <w:rPr>
                <w:rFonts w:eastAsia="黑体"/>
                <w:sz w:val="24"/>
                <w:szCs w:val="24"/>
              </w:rPr>
            </w:pPr>
            <w:r w:rsidRPr="002E50DA">
              <w:rPr>
                <w:rFonts w:ascii="Calibri" w:eastAsia="黑体" w:hAnsi="Calibri" w:hint="eastAsia"/>
                <w:sz w:val="24"/>
              </w:rPr>
              <w:t>材料科学与工程专业，博士研究生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7C497AB0" w:rsidR="00E735AD" w:rsidRPr="00B942FA" w:rsidRDefault="00D16AC8" w:rsidP="0063419D">
            <w:pPr>
              <w:spacing w:line="360" w:lineRule="auto"/>
              <w:jc w:val="center"/>
              <w:rPr>
                <w:rFonts w:eastAsia="黑体"/>
                <w:sz w:val="24"/>
                <w:szCs w:val="24"/>
              </w:rPr>
            </w:pPr>
            <w:r w:rsidRPr="00A63E25">
              <w:rPr>
                <w:rFonts w:ascii="Calibri" w:eastAsia="黑体" w:hAnsi="Calibri" w:hint="eastAsia"/>
                <w:sz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1D1454FE" w:rsidR="0063419D" w:rsidRPr="00B942FA" w:rsidRDefault="00D16AC8" w:rsidP="0063419D">
            <w:pPr>
              <w:spacing w:line="360" w:lineRule="auto"/>
              <w:jc w:val="center"/>
              <w:rPr>
                <w:rFonts w:eastAsia="黑体"/>
                <w:sz w:val="24"/>
                <w:szCs w:val="24"/>
              </w:rPr>
            </w:pPr>
            <w:r>
              <w:rPr>
                <w:rFonts w:ascii="Calibri" w:eastAsia="黑体" w:hAnsi="Calibri" w:hint="eastAsia"/>
                <w:sz w:val="24"/>
              </w:rPr>
              <w:t>高分子</w:t>
            </w:r>
            <w:r>
              <w:rPr>
                <w:rFonts w:ascii="Calibri" w:eastAsia="黑体" w:hAnsi="Calibri"/>
                <w:sz w:val="24"/>
              </w:rPr>
              <w:t>化学</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422607A6" w:rsidR="002F75BF" w:rsidRPr="00B942FA" w:rsidRDefault="00D16AC8" w:rsidP="0063419D">
            <w:pPr>
              <w:spacing w:line="360" w:lineRule="auto"/>
              <w:jc w:val="center"/>
              <w:rPr>
                <w:rFonts w:eastAsia="黑体"/>
                <w:sz w:val="24"/>
                <w:szCs w:val="24"/>
              </w:rPr>
            </w:pPr>
            <w:r>
              <w:rPr>
                <w:rFonts w:eastAsia="黑体" w:hint="eastAsia"/>
                <w:sz w:val="24"/>
                <w:szCs w:val="24"/>
              </w:rPr>
              <w:t>张晓云</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5D1678D2" w:rsidR="002F75BF" w:rsidRPr="00B942FA" w:rsidRDefault="00D16AC8" w:rsidP="0063419D">
            <w:pPr>
              <w:spacing w:line="360" w:lineRule="auto"/>
              <w:jc w:val="center"/>
              <w:rPr>
                <w:rFonts w:eastAsia="黑体"/>
                <w:sz w:val="24"/>
                <w:szCs w:val="24"/>
              </w:rPr>
            </w:pPr>
            <w:r>
              <w:rPr>
                <w:rFonts w:eastAsia="黑体" w:hint="eastAsia"/>
                <w:sz w:val="24"/>
                <w:szCs w:val="24"/>
              </w:rPr>
              <w:t>孙海翔</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587B0622" w14:textId="77777777" w:rsidR="00D16AC8" w:rsidRDefault="00D16AC8" w:rsidP="00D16AC8">
      <w:pPr>
        <w:pStyle w:val="a3"/>
        <w:snapToGrid w:val="0"/>
        <w:spacing w:line="312" w:lineRule="auto"/>
        <w:ind w:firstLineChars="200" w:firstLine="480"/>
        <w:rPr>
          <w:rFonts w:hAnsi="宋体" w:cs="Times New Roman"/>
          <w:sz w:val="24"/>
        </w:rPr>
      </w:pPr>
      <w:r w:rsidRPr="00FA1657">
        <w:rPr>
          <w:rFonts w:hAnsi="宋体" w:cs="Times New Roman" w:hint="eastAsia"/>
          <w:sz w:val="24"/>
        </w:rPr>
        <w:t>本课程是</w:t>
      </w:r>
      <w:r w:rsidRPr="002E50DA">
        <w:rPr>
          <w:rFonts w:hAnsi="宋体" w:cs="Times New Roman" w:hint="eastAsia"/>
          <w:sz w:val="24"/>
        </w:rPr>
        <w:t>材料科学与工程专业博士研究生专业选修课程。</w:t>
      </w:r>
      <w:r>
        <w:rPr>
          <w:rFonts w:hAnsi="宋体" w:cs="Times New Roman" w:hint="eastAsia"/>
          <w:sz w:val="24"/>
        </w:rPr>
        <w:t>复合</w:t>
      </w:r>
      <w:r>
        <w:rPr>
          <w:rFonts w:hAnsi="宋体" w:cs="Times New Roman"/>
          <w:sz w:val="24"/>
        </w:rPr>
        <w:t>膜</w:t>
      </w:r>
      <w:r>
        <w:rPr>
          <w:rFonts w:hAnsi="宋体" w:cs="Times New Roman" w:hint="eastAsia"/>
          <w:sz w:val="24"/>
        </w:rPr>
        <w:t>材料在</w:t>
      </w:r>
      <w:r w:rsidRPr="00FA1657">
        <w:rPr>
          <w:rFonts w:hAnsi="宋体" w:cs="Times New Roman"/>
          <w:sz w:val="24"/>
        </w:rPr>
        <w:t>目前</w:t>
      </w:r>
      <w:r w:rsidRPr="00FA1657">
        <w:rPr>
          <w:rFonts w:hAnsi="宋体" w:cs="Times New Roman" w:hint="eastAsia"/>
          <w:sz w:val="24"/>
        </w:rPr>
        <w:t>急需解决</w:t>
      </w:r>
      <w:r w:rsidRPr="00FA1657">
        <w:rPr>
          <w:rFonts w:hAnsi="宋体" w:cs="Times New Roman"/>
          <w:sz w:val="24"/>
        </w:rPr>
        <w:t>的能源和</w:t>
      </w:r>
      <w:r w:rsidRPr="00FA1657">
        <w:rPr>
          <w:rFonts w:hAnsi="宋体" w:cs="Times New Roman" w:hint="eastAsia"/>
          <w:sz w:val="24"/>
        </w:rPr>
        <w:t>环境问题，</w:t>
      </w:r>
      <w:r w:rsidRPr="00FA1657">
        <w:rPr>
          <w:rFonts w:hAnsi="宋体" w:cs="Times New Roman"/>
          <w:sz w:val="24"/>
        </w:rPr>
        <w:t>有着重大的应用潜力。</w:t>
      </w:r>
      <w:r w:rsidRPr="00FA1657">
        <w:rPr>
          <w:rFonts w:hAnsi="宋体" w:cs="Times New Roman" w:hint="eastAsia"/>
          <w:sz w:val="24"/>
        </w:rPr>
        <w:t>相对于传统</w:t>
      </w:r>
      <w:r w:rsidRPr="00FA1657">
        <w:rPr>
          <w:rFonts w:hAnsi="宋体" w:cs="Times New Roman"/>
          <w:sz w:val="24"/>
        </w:rPr>
        <w:t>的</w:t>
      </w:r>
      <w:r w:rsidRPr="00FA1657">
        <w:rPr>
          <w:rFonts w:hAnsi="宋体" w:cs="Times New Roman" w:hint="eastAsia"/>
          <w:sz w:val="24"/>
        </w:rPr>
        <w:t>分离技术</w:t>
      </w:r>
      <w:r w:rsidRPr="00FA1657">
        <w:rPr>
          <w:rFonts w:hAnsi="宋体" w:cs="Times New Roman"/>
          <w:sz w:val="24"/>
        </w:rPr>
        <w:t>，膜分离过程具有低能耗、</w:t>
      </w:r>
      <w:r w:rsidRPr="00FA1657">
        <w:rPr>
          <w:rFonts w:hAnsi="宋体" w:cs="Times New Roman" w:hint="eastAsia"/>
          <w:sz w:val="24"/>
        </w:rPr>
        <w:t>高效率</w:t>
      </w:r>
      <w:r w:rsidRPr="00FA1657">
        <w:rPr>
          <w:rFonts w:hAnsi="宋体" w:cs="Times New Roman"/>
          <w:sz w:val="24"/>
        </w:rPr>
        <w:t>、易操作和连续工作等优势，符合</w:t>
      </w:r>
      <w:r w:rsidRPr="00FA1657">
        <w:rPr>
          <w:rFonts w:hAnsi="宋体" w:cs="Times New Roman" w:hint="eastAsia"/>
          <w:sz w:val="24"/>
        </w:rPr>
        <w:t>国家</w:t>
      </w:r>
      <w:r w:rsidRPr="00FA1657">
        <w:rPr>
          <w:rFonts w:hAnsi="宋体" w:cs="Times New Roman"/>
          <w:sz w:val="24"/>
        </w:rPr>
        <w:t>可持续发展的要求</w:t>
      </w:r>
      <w:r w:rsidRPr="00FA1657">
        <w:rPr>
          <w:rFonts w:hAnsi="宋体" w:cs="Times New Roman" w:hint="eastAsia"/>
          <w:sz w:val="24"/>
        </w:rPr>
        <w:t>。通过本课程的学习，主要使学生</w:t>
      </w:r>
      <w:r w:rsidRPr="002E50DA">
        <w:rPr>
          <w:rFonts w:hAnsi="宋体" w:cs="Times New Roman" w:hint="eastAsia"/>
          <w:sz w:val="24"/>
        </w:rPr>
        <w:t>掌握水处理膜材料、气体分离膜、</w:t>
      </w:r>
      <w:r>
        <w:rPr>
          <w:rFonts w:hAnsi="宋体" w:cs="Times New Roman" w:hint="eastAsia"/>
          <w:sz w:val="24"/>
        </w:rPr>
        <w:t>渗透</w:t>
      </w:r>
      <w:r>
        <w:rPr>
          <w:rFonts w:hAnsi="宋体" w:cs="Times New Roman"/>
          <w:sz w:val="24"/>
        </w:rPr>
        <w:t>汽化膜、</w:t>
      </w:r>
      <w:r w:rsidRPr="002E50DA">
        <w:rPr>
          <w:rFonts w:hAnsi="宋体" w:cs="Times New Roman" w:hint="eastAsia"/>
          <w:sz w:val="24"/>
        </w:rPr>
        <w:t>电池隔离膜、光电膜等膜材料以及膜技术领域的现状和进展。熟悉新型膜材料制备技术、膜集成技术以及高性能膜材料和膜技术的典型应用案例。具备设计和制备特定功能</w:t>
      </w:r>
      <w:r>
        <w:rPr>
          <w:rFonts w:hAnsi="宋体" w:cs="Times New Roman" w:hint="eastAsia"/>
          <w:sz w:val="24"/>
        </w:rPr>
        <w:t>复合</w:t>
      </w:r>
      <w:r w:rsidRPr="002E50DA">
        <w:rPr>
          <w:rFonts w:hAnsi="宋体" w:cs="Times New Roman" w:hint="eastAsia"/>
          <w:sz w:val="24"/>
        </w:rPr>
        <w:t>膜</w:t>
      </w:r>
      <w:r>
        <w:rPr>
          <w:rFonts w:hAnsi="宋体" w:cs="Times New Roman" w:hint="eastAsia"/>
          <w:sz w:val="24"/>
        </w:rPr>
        <w:t>材料</w:t>
      </w:r>
      <w:r w:rsidRPr="002E50DA">
        <w:rPr>
          <w:rFonts w:hAnsi="宋体" w:cs="Times New Roman" w:hint="eastAsia"/>
          <w:sz w:val="24"/>
        </w:rPr>
        <w:t>的能力。</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02A73207" w:rsidR="005B64AD" w:rsidRDefault="005B64AD" w:rsidP="00B942FA">
      <w:pPr>
        <w:spacing w:line="300" w:lineRule="auto"/>
        <w:rPr>
          <w:rFonts w:eastAsia="黑体"/>
          <w:sz w:val="24"/>
          <w:szCs w:val="24"/>
        </w:rPr>
      </w:pPr>
      <w:r>
        <w:rPr>
          <w:rFonts w:eastAsia="黑体" w:hint="eastAsia"/>
          <w:sz w:val="24"/>
          <w:szCs w:val="24"/>
        </w:rPr>
        <w:t>（一）课程目标</w:t>
      </w:r>
    </w:p>
    <w:p w14:paraId="5E0FE6AC" w14:textId="4AA1A175" w:rsidR="00D16AC8" w:rsidRDefault="00D16AC8" w:rsidP="00DD2B82">
      <w:pPr>
        <w:spacing w:line="300" w:lineRule="auto"/>
        <w:rPr>
          <w:rFonts w:asciiTheme="minorEastAsia" w:eastAsiaTheme="minorEastAsia" w:hAnsiTheme="minorEastAsia"/>
          <w:sz w:val="24"/>
        </w:rPr>
      </w:pPr>
      <w:r w:rsidRPr="00D16AC8">
        <w:rPr>
          <w:rFonts w:asciiTheme="minorEastAsia" w:eastAsiaTheme="minorEastAsia" w:hAnsiTheme="minorEastAsia"/>
          <w:sz w:val="24"/>
        </w:rPr>
        <w:t>目标1：</w:t>
      </w:r>
      <w:r w:rsidRPr="00D16AC8">
        <w:rPr>
          <w:rFonts w:asciiTheme="minorEastAsia" w:eastAsiaTheme="minorEastAsia" w:hAnsiTheme="minorEastAsia" w:hint="eastAsia"/>
          <w:sz w:val="24"/>
        </w:rPr>
        <w:t>掌握膜及膜分离技术的基本概念，</w:t>
      </w:r>
      <w:r w:rsidR="00DD2B82">
        <w:rPr>
          <w:rFonts w:asciiTheme="minorEastAsia" w:eastAsiaTheme="minorEastAsia" w:hAnsiTheme="minorEastAsia" w:hint="eastAsia"/>
          <w:sz w:val="24"/>
        </w:rPr>
        <w:t>掌握膜分离技术的特点，</w:t>
      </w:r>
      <w:r w:rsidRPr="00D16AC8">
        <w:rPr>
          <w:rFonts w:asciiTheme="minorEastAsia" w:eastAsiaTheme="minorEastAsia" w:hAnsiTheme="minorEastAsia" w:hint="eastAsia"/>
          <w:sz w:val="24"/>
        </w:rPr>
        <w:t>了解国内外</w:t>
      </w:r>
      <w:r>
        <w:rPr>
          <w:rFonts w:asciiTheme="minorEastAsia" w:eastAsiaTheme="minorEastAsia" w:hAnsiTheme="minorEastAsia" w:hint="eastAsia"/>
          <w:sz w:val="24"/>
        </w:rPr>
        <w:t>膜分离技术的发展现状及存在的主要问题，使</w:t>
      </w:r>
      <w:r w:rsidRPr="00D16AC8">
        <w:rPr>
          <w:rFonts w:asciiTheme="minorEastAsia" w:eastAsiaTheme="minorEastAsia" w:hAnsiTheme="minorEastAsia" w:hint="eastAsia"/>
          <w:sz w:val="24"/>
        </w:rPr>
        <w:t>学</w:t>
      </w:r>
      <w:r>
        <w:rPr>
          <w:rFonts w:asciiTheme="minorEastAsia" w:eastAsiaTheme="minorEastAsia" w:hAnsiTheme="minorEastAsia" w:hint="eastAsia"/>
          <w:sz w:val="24"/>
        </w:rPr>
        <w:t>生</w:t>
      </w:r>
      <w:r w:rsidRPr="00D16AC8">
        <w:rPr>
          <w:rFonts w:asciiTheme="minorEastAsia" w:eastAsiaTheme="minorEastAsia" w:hAnsiTheme="minorEastAsia"/>
          <w:sz w:val="24"/>
        </w:rPr>
        <w:t>具有国家使命感</w:t>
      </w:r>
      <w:r w:rsidRPr="00D16AC8">
        <w:rPr>
          <w:rFonts w:asciiTheme="minorEastAsia" w:eastAsiaTheme="minorEastAsia" w:hAnsiTheme="minorEastAsia" w:hint="eastAsia"/>
          <w:sz w:val="24"/>
        </w:rPr>
        <w:t>和</w:t>
      </w:r>
      <w:r w:rsidRPr="00D16AC8">
        <w:rPr>
          <w:rFonts w:asciiTheme="minorEastAsia" w:eastAsiaTheme="minorEastAsia" w:hAnsiTheme="minorEastAsia"/>
          <w:sz w:val="24"/>
        </w:rPr>
        <w:t>社会责任心</w:t>
      </w:r>
      <w:r w:rsidR="00DD2B82">
        <w:rPr>
          <w:rFonts w:asciiTheme="minorEastAsia" w:eastAsiaTheme="minorEastAsia" w:hAnsiTheme="minorEastAsia" w:hint="eastAsia"/>
          <w:sz w:val="24"/>
        </w:rPr>
        <w:t>。</w:t>
      </w:r>
      <w:r w:rsidR="00DD2B82">
        <w:rPr>
          <w:rFonts w:asciiTheme="minorEastAsia" w:eastAsiaTheme="minorEastAsia" w:hAnsiTheme="minorEastAsia"/>
          <w:sz w:val="24"/>
        </w:rPr>
        <w:t xml:space="preserve"> </w:t>
      </w:r>
    </w:p>
    <w:p w14:paraId="235E4612" w14:textId="77777777" w:rsidR="00D16AC8" w:rsidRPr="00D16AC8" w:rsidRDefault="00D16AC8" w:rsidP="00DD2B82">
      <w:pPr>
        <w:spacing w:line="300" w:lineRule="auto"/>
        <w:rPr>
          <w:rFonts w:asciiTheme="minorEastAsia" w:eastAsiaTheme="minorEastAsia" w:hAnsiTheme="minorEastAsia" w:hint="eastAsia"/>
          <w:sz w:val="24"/>
        </w:rPr>
      </w:pPr>
    </w:p>
    <w:p w14:paraId="6336EAB1" w14:textId="4A2DFDCB" w:rsidR="00D16AC8" w:rsidRPr="00D16AC8" w:rsidRDefault="00D16AC8" w:rsidP="00DD2B82">
      <w:pPr>
        <w:spacing w:line="300" w:lineRule="auto"/>
        <w:rPr>
          <w:rFonts w:asciiTheme="minorEastAsia" w:eastAsiaTheme="minorEastAsia" w:hAnsiTheme="minorEastAsia"/>
          <w:sz w:val="24"/>
        </w:rPr>
      </w:pPr>
      <w:r w:rsidRPr="00D16AC8">
        <w:rPr>
          <w:rFonts w:asciiTheme="minorEastAsia" w:eastAsiaTheme="minorEastAsia" w:hAnsiTheme="minorEastAsia"/>
          <w:sz w:val="24"/>
        </w:rPr>
        <w:lastRenderedPageBreak/>
        <w:t>目标2：</w:t>
      </w:r>
      <w:r w:rsidRPr="00D16AC8">
        <w:rPr>
          <w:rFonts w:asciiTheme="minorEastAsia" w:eastAsiaTheme="minorEastAsia" w:hAnsiTheme="minorEastAsia" w:hint="eastAsia"/>
          <w:sz w:val="24"/>
        </w:rPr>
        <w:t>掌握水处理膜材料、气体分离膜、电池隔离膜、光电膜等膜材料的</w:t>
      </w:r>
      <w:r w:rsidR="00DD2B82">
        <w:rPr>
          <w:rFonts w:asciiTheme="minorEastAsia" w:eastAsiaTheme="minorEastAsia" w:hAnsiTheme="minorEastAsia" w:hint="eastAsia"/>
          <w:sz w:val="24"/>
        </w:rPr>
        <w:t>制备方法</w:t>
      </w:r>
      <w:r w:rsidR="00675152">
        <w:rPr>
          <w:rFonts w:asciiTheme="minorEastAsia" w:eastAsiaTheme="minorEastAsia" w:hAnsiTheme="minorEastAsia" w:hint="eastAsia"/>
          <w:sz w:val="24"/>
        </w:rPr>
        <w:t>及</w:t>
      </w:r>
      <w:r w:rsidRPr="00D16AC8">
        <w:rPr>
          <w:rFonts w:asciiTheme="minorEastAsia" w:eastAsiaTheme="minorEastAsia" w:hAnsiTheme="minorEastAsia" w:hint="eastAsia"/>
          <w:sz w:val="24"/>
        </w:rPr>
        <w:t>最新研究</w:t>
      </w:r>
      <w:r w:rsidRPr="00D16AC8">
        <w:rPr>
          <w:rFonts w:asciiTheme="minorEastAsia" w:eastAsiaTheme="minorEastAsia" w:hAnsiTheme="minorEastAsia"/>
          <w:sz w:val="24"/>
        </w:rPr>
        <w:t>进展</w:t>
      </w:r>
      <w:r w:rsidR="00DD2B82" w:rsidRPr="00D16AC8">
        <w:rPr>
          <w:rFonts w:asciiTheme="minorEastAsia" w:eastAsiaTheme="minorEastAsia" w:hAnsiTheme="minorEastAsia"/>
          <w:sz w:val="24"/>
        </w:rPr>
        <w:t>。</w:t>
      </w:r>
    </w:p>
    <w:p w14:paraId="20498A29" w14:textId="77777777" w:rsidR="00D16AC8" w:rsidRPr="00D16AC8" w:rsidRDefault="00D16AC8" w:rsidP="00DD2B82">
      <w:pPr>
        <w:spacing w:line="300" w:lineRule="auto"/>
        <w:rPr>
          <w:rFonts w:asciiTheme="minorEastAsia" w:eastAsiaTheme="minorEastAsia" w:hAnsiTheme="minorEastAsia"/>
          <w:sz w:val="24"/>
        </w:rPr>
      </w:pPr>
      <w:r w:rsidRPr="00D16AC8">
        <w:rPr>
          <w:rFonts w:asciiTheme="minorEastAsia" w:eastAsiaTheme="minorEastAsia" w:hAnsiTheme="minorEastAsia" w:hint="eastAsia"/>
          <w:sz w:val="24"/>
        </w:rPr>
        <w:t>目标3：掌握不同膜分离过程的基本理论及影响因素</w:t>
      </w:r>
      <w:r w:rsidRPr="00D16AC8">
        <w:rPr>
          <w:rFonts w:asciiTheme="minorEastAsia" w:eastAsiaTheme="minorEastAsia" w:hAnsiTheme="minorEastAsia" w:hint="eastAsia"/>
          <w:sz w:val="24"/>
        </w:rPr>
        <w:t>，</w:t>
      </w:r>
      <w:r w:rsidRPr="00D16AC8">
        <w:rPr>
          <w:rFonts w:asciiTheme="minorEastAsia" w:eastAsiaTheme="minorEastAsia" w:hAnsiTheme="minorEastAsia" w:hint="eastAsia"/>
          <w:sz w:val="24"/>
        </w:rPr>
        <w:t>能够运用</w:t>
      </w:r>
      <w:r w:rsidRPr="00D16AC8">
        <w:rPr>
          <w:rFonts w:asciiTheme="minorEastAsia" w:eastAsiaTheme="minorEastAsia" w:hAnsiTheme="minorEastAsia"/>
          <w:sz w:val="24"/>
        </w:rPr>
        <w:t>科学</w:t>
      </w:r>
      <w:r w:rsidRPr="00D16AC8">
        <w:rPr>
          <w:rFonts w:asciiTheme="minorEastAsia" w:eastAsiaTheme="minorEastAsia" w:hAnsiTheme="minorEastAsia" w:hint="eastAsia"/>
          <w:sz w:val="24"/>
        </w:rPr>
        <w:t>原理</w:t>
      </w:r>
      <w:r w:rsidRPr="00D16AC8">
        <w:rPr>
          <w:rFonts w:asciiTheme="minorEastAsia" w:eastAsiaTheme="minorEastAsia" w:hAnsiTheme="minorEastAsia"/>
          <w:sz w:val="24"/>
        </w:rPr>
        <w:t>，</w:t>
      </w:r>
      <w:r w:rsidRPr="00D16AC8">
        <w:rPr>
          <w:rFonts w:asciiTheme="minorEastAsia" w:eastAsiaTheme="minorEastAsia" w:hAnsiTheme="minorEastAsia" w:hint="eastAsia"/>
          <w:sz w:val="24"/>
        </w:rPr>
        <w:t>基于膜</w:t>
      </w:r>
      <w:r w:rsidRPr="00D16AC8">
        <w:rPr>
          <w:rFonts w:asciiTheme="minorEastAsia" w:eastAsiaTheme="minorEastAsia" w:hAnsiTheme="minorEastAsia"/>
          <w:sz w:val="24"/>
        </w:rPr>
        <w:t>分离过程的基本理论，设计和制备特定的功能复合膜材料</w:t>
      </w:r>
      <w:r w:rsidRPr="00D16AC8">
        <w:rPr>
          <w:rFonts w:asciiTheme="minorEastAsia" w:eastAsiaTheme="minorEastAsia" w:hAnsiTheme="minorEastAsia" w:hint="eastAsia"/>
          <w:sz w:val="24"/>
        </w:rPr>
        <w:t>，并能够解决</w:t>
      </w:r>
      <w:r w:rsidRPr="00D16AC8">
        <w:rPr>
          <w:rFonts w:asciiTheme="minorEastAsia" w:eastAsiaTheme="minorEastAsia" w:hAnsiTheme="minorEastAsia"/>
          <w:sz w:val="24"/>
        </w:rPr>
        <w:t>复杂的</w:t>
      </w:r>
      <w:r w:rsidRPr="00D16AC8">
        <w:rPr>
          <w:rFonts w:asciiTheme="minorEastAsia" w:eastAsiaTheme="minorEastAsia" w:hAnsiTheme="minorEastAsia" w:hint="eastAsia"/>
          <w:sz w:val="24"/>
        </w:rPr>
        <w:t>工程问题。</w:t>
      </w:r>
    </w:p>
    <w:p w14:paraId="6B672B83" w14:textId="77777777" w:rsidR="005B64AD" w:rsidRPr="00856BA3" w:rsidRDefault="00241F4E" w:rsidP="00B942FA">
      <w:pPr>
        <w:spacing w:line="300" w:lineRule="auto"/>
        <w:rPr>
          <w:rFonts w:eastAsia="黑体"/>
          <w:sz w:val="24"/>
          <w:szCs w:val="24"/>
        </w:rPr>
      </w:pPr>
      <w:bookmarkStart w:id="0" w:name="_GoBack"/>
      <w:bookmarkEnd w:id="0"/>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675152">
        <w:trPr>
          <w:trHeight w:val="4810"/>
        </w:trPr>
        <w:tc>
          <w:tcPr>
            <w:tcW w:w="8789" w:type="dxa"/>
          </w:tcPr>
          <w:p w14:paraId="4EF9BABA" w14:textId="12AA1337" w:rsidR="001E1BAC" w:rsidRPr="001E1BAC" w:rsidRDefault="004B3200" w:rsidP="00DD2B82">
            <w:pPr>
              <w:spacing w:line="300" w:lineRule="auto"/>
              <w:rPr>
                <w:b/>
                <w:sz w:val="24"/>
              </w:rPr>
            </w:pPr>
            <w:r w:rsidRPr="00856BA3">
              <w:rPr>
                <w:rFonts w:eastAsia="黑体" w:hint="eastAsia"/>
                <w:sz w:val="24"/>
                <w:szCs w:val="24"/>
              </w:rPr>
              <w:t xml:space="preserve">    </w:t>
            </w:r>
            <w:r w:rsidR="001E1BAC" w:rsidRPr="001E1BAC">
              <w:rPr>
                <w:b/>
                <w:sz w:val="24"/>
              </w:rPr>
              <w:t>第</w:t>
            </w:r>
            <w:r w:rsidR="001E1BAC" w:rsidRPr="001E1BAC">
              <w:rPr>
                <w:b/>
                <w:sz w:val="24"/>
              </w:rPr>
              <w:t>1</w:t>
            </w:r>
            <w:r w:rsidR="001E1BAC" w:rsidRPr="001E1BAC">
              <w:rPr>
                <w:b/>
                <w:sz w:val="24"/>
              </w:rPr>
              <w:t>章</w:t>
            </w:r>
            <w:r w:rsidR="001E1BAC" w:rsidRPr="001E1BAC">
              <w:rPr>
                <w:b/>
                <w:sz w:val="24"/>
              </w:rPr>
              <w:t xml:space="preserve"> </w:t>
            </w:r>
            <w:r w:rsidR="001E1BAC" w:rsidRPr="001E1BAC">
              <w:rPr>
                <w:b/>
                <w:sz w:val="24"/>
              </w:rPr>
              <w:t>概论（</w:t>
            </w:r>
            <w:r w:rsidR="001E1BAC" w:rsidRPr="001E1BAC">
              <w:rPr>
                <w:b/>
                <w:sz w:val="24"/>
              </w:rPr>
              <w:t>2</w:t>
            </w:r>
            <w:r w:rsidR="001E1BAC" w:rsidRPr="001E1BAC">
              <w:rPr>
                <w:b/>
                <w:sz w:val="24"/>
              </w:rPr>
              <w:t>学时）</w:t>
            </w:r>
          </w:p>
          <w:p w14:paraId="5D7D4171" w14:textId="77777777" w:rsidR="001E1BAC" w:rsidRPr="001E1BAC" w:rsidRDefault="001E1BAC" w:rsidP="001E1BAC">
            <w:pPr>
              <w:snapToGrid w:val="0"/>
              <w:spacing w:line="300" w:lineRule="auto"/>
              <w:jc w:val="left"/>
              <w:rPr>
                <w:rFonts w:hint="eastAsia"/>
                <w:sz w:val="24"/>
              </w:rPr>
            </w:pPr>
            <w:r w:rsidRPr="001E1BAC">
              <w:rPr>
                <w:rFonts w:hint="eastAsia"/>
                <w:sz w:val="24"/>
              </w:rPr>
              <w:t xml:space="preserve">    </w:t>
            </w:r>
            <w:r w:rsidRPr="001E1BAC">
              <w:rPr>
                <w:rFonts w:hint="eastAsia"/>
                <w:sz w:val="24"/>
              </w:rPr>
              <w:t>本章</w:t>
            </w:r>
            <w:r w:rsidRPr="001E1BAC">
              <w:rPr>
                <w:sz w:val="24"/>
              </w:rPr>
              <w:t>重点难点：</w:t>
            </w:r>
            <w:r w:rsidRPr="001E1BAC">
              <w:rPr>
                <w:rFonts w:hint="eastAsia"/>
                <w:sz w:val="24"/>
              </w:rPr>
              <w:t>掌握</w:t>
            </w:r>
            <w:r w:rsidRPr="001E1BAC">
              <w:rPr>
                <w:sz w:val="24"/>
              </w:rPr>
              <w:t>功能</w:t>
            </w:r>
            <w:r w:rsidRPr="001E1BAC">
              <w:rPr>
                <w:rFonts w:hint="eastAsia"/>
                <w:sz w:val="24"/>
              </w:rPr>
              <w:t>复合膜</w:t>
            </w:r>
            <w:r w:rsidRPr="001E1BAC">
              <w:rPr>
                <w:sz w:val="24"/>
              </w:rPr>
              <w:t>常见的种类及应用领域。</w:t>
            </w:r>
          </w:p>
          <w:p w14:paraId="29447E05" w14:textId="77777777" w:rsidR="001E1BAC" w:rsidRPr="001E1BAC" w:rsidRDefault="001E1BAC" w:rsidP="001E1BAC">
            <w:pPr>
              <w:tabs>
                <w:tab w:val="left" w:pos="5420"/>
              </w:tabs>
              <w:snapToGrid w:val="0"/>
              <w:spacing w:line="300" w:lineRule="auto"/>
              <w:ind w:firstLineChars="200" w:firstLine="480"/>
              <w:jc w:val="left"/>
              <w:rPr>
                <w:sz w:val="24"/>
              </w:rPr>
            </w:pPr>
            <w:r w:rsidRPr="001E1BAC">
              <w:rPr>
                <w:rFonts w:hint="eastAsia"/>
                <w:sz w:val="24"/>
              </w:rPr>
              <w:t>1</w:t>
            </w:r>
            <w:r w:rsidRPr="001E1BAC">
              <w:rPr>
                <w:sz w:val="24"/>
              </w:rPr>
              <w:t xml:space="preserve">.1 </w:t>
            </w:r>
            <w:r w:rsidRPr="001E1BAC">
              <w:rPr>
                <w:sz w:val="24"/>
              </w:rPr>
              <w:t>膜的分类</w:t>
            </w:r>
          </w:p>
          <w:p w14:paraId="43A343DB" w14:textId="77777777" w:rsidR="001E1BAC" w:rsidRPr="001E1BAC" w:rsidRDefault="001E1BAC" w:rsidP="001E1BAC">
            <w:pPr>
              <w:tabs>
                <w:tab w:val="left" w:pos="5420"/>
              </w:tabs>
              <w:snapToGrid w:val="0"/>
              <w:spacing w:line="300" w:lineRule="auto"/>
              <w:ind w:firstLineChars="200" w:firstLine="480"/>
              <w:jc w:val="left"/>
              <w:rPr>
                <w:sz w:val="24"/>
              </w:rPr>
            </w:pPr>
            <w:r w:rsidRPr="001E1BAC">
              <w:rPr>
                <w:sz w:val="24"/>
              </w:rPr>
              <w:t>水处理膜</w:t>
            </w:r>
            <w:r w:rsidRPr="001E1BAC">
              <w:rPr>
                <w:rFonts w:hint="eastAsia"/>
                <w:sz w:val="24"/>
              </w:rPr>
              <w:t>、</w:t>
            </w:r>
            <w:r w:rsidRPr="001E1BAC">
              <w:rPr>
                <w:sz w:val="24"/>
              </w:rPr>
              <w:t>气体分离膜</w:t>
            </w:r>
            <w:r w:rsidRPr="001E1BAC">
              <w:rPr>
                <w:rFonts w:hint="eastAsia"/>
                <w:sz w:val="24"/>
              </w:rPr>
              <w:t>、渗透汽化</w:t>
            </w:r>
            <w:r w:rsidRPr="001E1BAC">
              <w:rPr>
                <w:sz w:val="24"/>
              </w:rPr>
              <w:t>膜、特种分离膜</w:t>
            </w:r>
            <w:r w:rsidRPr="001E1BAC">
              <w:rPr>
                <w:rFonts w:hint="eastAsia"/>
                <w:sz w:val="24"/>
              </w:rPr>
              <w:t>、</w:t>
            </w:r>
            <w:r w:rsidRPr="001E1BAC">
              <w:rPr>
                <w:sz w:val="24"/>
              </w:rPr>
              <w:t>民生膜</w:t>
            </w:r>
            <w:r w:rsidRPr="001E1BAC">
              <w:rPr>
                <w:rFonts w:hint="eastAsia"/>
                <w:sz w:val="24"/>
              </w:rPr>
              <w:t>等</w:t>
            </w:r>
          </w:p>
          <w:p w14:paraId="696F11AE" w14:textId="77777777" w:rsidR="001E1BAC" w:rsidRPr="001E1BAC" w:rsidRDefault="001E1BAC" w:rsidP="001E1BAC">
            <w:pPr>
              <w:snapToGrid w:val="0"/>
              <w:spacing w:line="300" w:lineRule="auto"/>
              <w:ind w:firstLineChars="200" w:firstLine="480"/>
              <w:jc w:val="left"/>
              <w:rPr>
                <w:sz w:val="24"/>
              </w:rPr>
            </w:pPr>
            <w:r w:rsidRPr="001E1BAC">
              <w:rPr>
                <w:rFonts w:hint="eastAsia"/>
                <w:sz w:val="24"/>
              </w:rPr>
              <w:t>1</w:t>
            </w:r>
            <w:r w:rsidRPr="001E1BAC">
              <w:rPr>
                <w:sz w:val="24"/>
              </w:rPr>
              <w:t>.2</w:t>
            </w:r>
            <w:r w:rsidRPr="001E1BAC">
              <w:rPr>
                <w:sz w:val="24"/>
              </w:rPr>
              <w:t>膜技术的工业应用领域</w:t>
            </w:r>
          </w:p>
          <w:p w14:paraId="65063A58" w14:textId="77777777" w:rsidR="001E1BAC" w:rsidRPr="001E1BAC" w:rsidRDefault="001E1BAC" w:rsidP="001E1BAC">
            <w:pPr>
              <w:snapToGrid w:val="0"/>
              <w:spacing w:line="300" w:lineRule="auto"/>
              <w:ind w:firstLineChars="200" w:firstLine="480"/>
              <w:jc w:val="left"/>
              <w:rPr>
                <w:sz w:val="24"/>
              </w:rPr>
            </w:pPr>
            <w:r w:rsidRPr="001E1BAC">
              <w:rPr>
                <w:sz w:val="24"/>
              </w:rPr>
              <w:t>水资源领域</w:t>
            </w:r>
            <w:r w:rsidRPr="001E1BAC">
              <w:rPr>
                <w:rFonts w:hint="eastAsia"/>
                <w:sz w:val="24"/>
              </w:rPr>
              <w:t>、</w:t>
            </w:r>
            <w:r w:rsidRPr="001E1BAC">
              <w:rPr>
                <w:sz w:val="24"/>
              </w:rPr>
              <w:t>能源领域</w:t>
            </w:r>
            <w:r w:rsidRPr="001E1BAC">
              <w:rPr>
                <w:rFonts w:hint="eastAsia"/>
                <w:sz w:val="24"/>
              </w:rPr>
              <w:t>、</w:t>
            </w:r>
            <w:r w:rsidRPr="001E1BAC">
              <w:rPr>
                <w:sz w:val="24"/>
              </w:rPr>
              <w:t>生态环境领域</w:t>
            </w:r>
            <w:r w:rsidRPr="001E1BAC">
              <w:rPr>
                <w:rFonts w:hint="eastAsia"/>
                <w:sz w:val="24"/>
              </w:rPr>
              <w:t>、</w:t>
            </w:r>
            <w:r w:rsidRPr="001E1BAC">
              <w:rPr>
                <w:sz w:val="24"/>
              </w:rPr>
              <w:t>传统产业改造</w:t>
            </w:r>
          </w:p>
          <w:p w14:paraId="3AF91EA8" w14:textId="77777777" w:rsidR="001E1BAC" w:rsidRPr="001E1BAC" w:rsidRDefault="001E1BAC" w:rsidP="001E1BAC">
            <w:pPr>
              <w:snapToGrid w:val="0"/>
              <w:spacing w:line="300" w:lineRule="auto"/>
              <w:ind w:firstLineChars="200" w:firstLine="480"/>
              <w:jc w:val="left"/>
              <w:rPr>
                <w:sz w:val="24"/>
              </w:rPr>
            </w:pPr>
            <w:r w:rsidRPr="001E1BAC">
              <w:rPr>
                <w:sz w:val="24"/>
              </w:rPr>
              <w:t>1.3</w:t>
            </w:r>
            <w:r w:rsidRPr="001E1BAC">
              <w:rPr>
                <w:sz w:val="24"/>
              </w:rPr>
              <w:t>膜技术发展状况</w:t>
            </w:r>
          </w:p>
          <w:p w14:paraId="0219E0F6" w14:textId="77777777" w:rsidR="001E1BAC" w:rsidRPr="001E1BAC" w:rsidRDefault="001E1BAC" w:rsidP="001E1BAC">
            <w:pPr>
              <w:snapToGrid w:val="0"/>
              <w:spacing w:line="300" w:lineRule="auto"/>
              <w:ind w:firstLineChars="200" w:firstLine="482"/>
              <w:jc w:val="left"/>
              <w:rPr>
                <w:b/>
                <w:sz w:val="24"/>
              </w:rPr>
            </w:pPr>
            <w:r w:rsidRPr="001E1BAC">
              <w:rPr>
                <w:b/>
                <w:sz w:val="24"/>
              </w:rPr>
              <w:t>第</w:t>
            </w:r>
            <w:r w:rsidRPr="001E1BAC">
              <w:rPr>
                <w:b/>
                <w:sz w:val="24"/>
              </w:rPr>
              <w:t>2</w:t>
            </w:r>
            <w:r w:rsidRPr="001E1BAC">
              <w:rPr>
                <w:b/>
                <w:sz w:val="24"/>
              </w:rPr>
              <w:t>章</w:t>
            </w:r>
            <w:r w:rsidRPr="001E1BAC">
              <w:rPr>
                <w:b/>
                <w:sz w:val="24"/>
              </w:rPr>
              <w:t xml:space="preserve"> </w:t>
            </w:r>
            <w:r w:rsidRPr="001E1BAC">
              <w:rPr>
                <w:b/>
                <w:sz w:val="24"/>
              </w:rPr>
              <w:t>水处理膜与膜过程（</w:t>
            </w:r>
            <w:r w:rsidRPr="001E1BAC">
              <w:rPr>
                <w:b/>
                <w:sz w:val="24"/>
              </w:rPr>
              <w:t>6</w:t>
            </w:r>
            <w:r w:rsidRPr="001E1BAC">
              <w:rPr>
                <w:b/>
                <w:sz w:val="24"/>
              </w:rPr>
              <w:t>学时）</w:t>
            </w:r>
          </w:p>
          <w:p w14:paraId="35D7ED3F" w14:textId="77777777" w:rsidR="001E1BAC" w:rsidRPr="001E1BAC" w:rsidRDefault="001E1BAC" w:rsidP="001E1BAC">
            <w:pPr>
              <w:snapToGrid w:val="0"/>
              <w:spacing w:line="300" w:lineRule="auto"/>
              <w:ind w:firstLineChars="200" w:firstLine="480"/>
              <w:jc w:val="left"/>
              <w:rPr>
                <w:rFonts w:hint="eastAsia"/>
                <w:sz w:val="24"/>
              </w:rPr>
            </w:pPr>
            <w:r w:rsidRPr="001E1BAC">
              <w:rPr>
                <w:rFonts w:hint="eastAsia"/>
                <w:sz w:val="24"/>
              </w:rPr>
              <w:t>本章</w:t>
            </w:r>
            <w:r w:rsidRPr="001E1BAC">
              <w:rPr>
                <w:sz w:val="24"/>
              </w:rPr>
              <w:t>重点难点：</w:t>
            </w:r>
            <w:r w:rsidRPr="001E1BAC">
              <w:rPr>
                <w:rFonts w:hint="eastAsia"/>
                <w:sz w:val="24"/>
              </w:rPr>
              <w:t>掌握</w:t>
            </w:r>
            <w:r w:rsidRPr="001E1BAC">
              <w:rPr>
                <w:sz w:val="24"/>
              </w:rPr>
              <w:t>水质净化膜、海水淡化膜以及污水处理膜</w:t>
            </w:r>
            <w:r w:rsidRPr="001E1BAC">
              <w:rPr>
                <w:rFonts w:hint="eastAsia"/>
                <w:sz w:val="24"/>
              </w:rPr>
              <w:t>的</w:t>
            </w:r>
            <w:r w:rsidRPr="001E1BAC">
              <w:rPr>
                <w:sz w:val="24"/>
              </w:rPr>
              <w:t>特点及制备方法。</w:t>
            </w:r>
          </w:p>
          <w:p w14:paraId="37B5665A" w14:textId="77777777" w:rsidR="001E1BAC" w:rsidRPr="001E1BAC" w:rsidRDefault="001E1BAC" w:rsidP="001E1BAC">
            <w:pPr>
              <w:snapToGrid w:val="0"/>
              <w:spacing w:line="300" w:lineRule="auto"/>
              <w:ind w:firstLineChars="200" w:firstLine="480"/>
              <w:jc w:val="left"/>
              <w:rPr>
                <w:sz w:val="24"/>
              </w:rPr>
            </w:pPr>
            <w:r w:rsidRPr="001E1BAC">
              <w:rPr>
                <w:rFonts w:hint="eastAsia"/>
                <w:sz w:val="24"/>
              </w:rPr>
              <w:t>2</w:t>
            </w:r>
            <w:r w:rsidRPr="001E1BAC">
              <w:rPr>
                <w:sz w:val="24"/>
              </w:rPr>
              <w:t xml:space="preserve">.1 </w:t>
            </w:r>
            <w:r w:rsidRPr="001E1BAC">
              <w:rPr>
                <w:sz w:val="24"/>
              </w:rPr>
              <w:t>水质净化膜</w:t>
            </w:r>
          </w:p>
          <w:p w14:paraId="45245AB8" w14:textId="77777777" w:rsidR="001E1BAC" w:rsidRPr="001E1BAC" w:rsidRDefault="001E1BAC" w:rsidP="001E1BAC">
            <w:pPr>
              <w:snapToGrid w:val="0"/>
              <w:spacing w:line="300" w:lineRule="auto"/>
              <w:ind w:firstLineChars="200" w:firstLine="480"/>
              <w:jc w:val="left"/>
              <w:rPr>
                <w:rFonts w:hint="eastAsia"/>
                <w:sz w:val="24"/>
              </w:rPr>
            </w:pPr>
            <w:r w:rsidRPr="001E1BAC">
              <w:rPr>
                <w:sz w:val="24"/>
              </w:rPr>
              <w:t>水质净化膜的发展历程</w:t>
            </w:r>
            <w:r w:rsidRPr="001E1BAC">
              <w:rPr>
                <w:rFonts w:hint="eastAsia"/>
                <w:sz w:val="24"/>
              </w:rPr>
              <w:t>、</w:t>
            </w:r>
            <w:r w:rsidRPr="001E1BAC">
              <w:rPr>
                <w:sz w:val="24"/>
              </w:rPr>
              <w:t>分离原理</w:t>
            </w:r>
            <w:r w:rsidRPr="001E1BAC">
              <w:rPr>
                <w:rFonts w:hint="eastAsia"/>
                <w:sz w:val="24"/>
              </w:rPr>
              <w:t>、</w:t>
            </w:r>
            <w:r w:rsidRPr="001E1BAC">
              <w:rPr>
                <w:sz w:val="24"/>
              </w:rPr>
              <w:t>主要水质净化膜材料</w:t>
            </w:r>
            <w:r w:rsidRPr="001E1BAC">
              <w:rPr>
                <w:rFonts w:hint="eastAsia"/>
                <w:sz w:val="24"/>
              </w:rPr>
              <w:t>及制备</w:t>
            </w:r>
            <w:r w:rsidRPr="001E1BAC">
              <w:rPr>
                <w:sz w:val="24"/>
              </w:rPr>
              <w:t>方法、典型</w:t>
            </w:r>
            <w:r w:rsidRPr="001E1BAC">
              <w:rPr>
                <w:rFonts w:hint="eastAsia"/>
                <w:sz w:val="24"/>
              </w:rPr>
              <w:t>工艺</w:t>
            </w:r>
            <w:r w:rsidRPr="001E1BAC">
              <w:rPr>
                <w:sz w:val="24"/>
              </w:rPr>
              <w:t>等。</w:t>
            </w:r>
          </w:p>
          <w:p w14:paraId="1EB91E63" w14:textId="77777777" w:rsidR="001E1BAC" w:rsidRPr="001E1BAC" w:rsidRDefault="001E1BAC" w:rsidP="001E1BAC">
            <w:pPr>
              <w:snapToGrid w:val="0"/>
              <w:spacing w:line="300" w:lineRule="auto"/>
              <w:ind w:firstLineChars="200" w:firstLine="480"/>
              <w:jc w:val="left"/>
              <w:rPr>
                <w:sz w:val="24"/>
              </w:rPr>
            </w:pPr>
            <w:r w:rsidRPr="001E1BAC">
              <w:rPr>
                <w:sz w:val="24"/>
              </w:rPr>
              <w:t>2</w:t>
            </w:r>
            <w:r w:rsidRPr="001E1BAC">
              <w:rPr>
                <w:rFonts w:hint="eastAsia"/>
                <w:sz w:val="24"/>
              </w:rPr>
              <w:t>.</w:t>
            </w:r>
            <w:r w:rsidRPr="001E1BAC">
              <w:rPr>
                <w:sz w:val="24"/>
              </w:rPr>
              <w:t xml:space="preserve">2 </w:t>
            </w:r>
            <w:r w:rsidRPr="001E1BAC">
              <w:rPr>
                <w:sz w:val="24"/>
              </w:rPr>
              <w:t>海水淡化膜</w:t>
            </w:r>
          </w:p>
          <w:p w14:paraId="3ECF71C4" w14:textId="77777777" w:rsidR="001E1BAC" w:rsidRPr="001E1BAC" w:rsidRDefault="001E1BAC" w:rsidP="001E1BAC">
            <w:pPr>
              <w:snapToGrid w:val="0"/>
              <w:spacing w:line="300" w:lineRule="auto"/>
              <w:ind w:firstLineChars="200" w:firstLine="480"/>
              <w:jc w:val="left"/>
              <w:rPr>
                <w:sz w:val="24"/>
              </w:rPr>
            </w:pPr>
            <w:r w:rsidRPr="001E1BAC">
              <w:rPr>
                <w:sz w:val="24"/>
              </w:rPr>
              <w:t>反渗透膜的发展历程</w:t>
            </w:r>
            <w:r w:rsidRPr="001E1BAC">
              <w:rPr>
                <w:rFonts w:hint="eastAsia"/>
                <w:sz w:val="24"/>
              </w:rPr>
              <w:t>、</w:t>
            </w:r>
            <w:r w:rsidRPr="001E1BAC">
              <w:rPr>
                <w:sz w:val="24"/>
              </w:rPr>
              <w:t>分离原理</w:t>
            </w:r>
            <w:r w:rsidRPr="001E1BAC">
              <w:rPr>
                <w:rFonts w:hint="eastAsia"/>
                <w:sz w:val="24"/>
              </w:rPr>
              <w:t>、</w:t>
            </w:r>
            <w:r w:rsidRPr="001E1BAC">
              <w:rPr>
                <w:sz w:val="24"/>
              </w:rPr>
              <w:t>膜材料</w:t>
            </w:r>
            <w:r w:rsidRPr="001E1BAC">
              <w:rPr>
                <w:rFonts w:hint="eastAsia"/>
                <w:sz w:val="24"/>
              </w:rPr>
              <w:t>、</w:t>
            </w:r>
            <w:r w:rsidRPr="001E1BAC">
              <w:rPr>
                <w:sz w:val="24"/>
              </w:rPr>
              <w:t>制备方法</w:t>
            </w:r>
            <w:r w:rsidRPr="001E1BAC">
              <w:rPr>
                <w:rFonts w:hint="eastAsia"/>
                <w:sz w:val="24"/>
              </w:rPr>
              <w:t>、</w:t>
            </w:r>
            <w:r w:rsidRPr="001E1BAC">
              <w:rPr>
                <w:sz w:val="24"/>
              </w:rPr>
              <w:t>海水淡化工艺</w:t>
            </w:r>
            <w:r w:rsidRPr="001E1BAC">
              <w:rPr>
                <w:rFonts w:hint="eastAsia"/>
                <w:sz w:val="24"/>
              </w:rPr>
              <w:t>及</w:t>
            </w:r>
            <w:r w:rsidRPr="001E1BAC">
              <w:rPr>
                <w:sz w:val="24"/>
              </w:rPr>
              <w:t>预处理工艺</w:t>
            </w:r>
          </w:p>
          <w:p w14:paraId="374C2FB7" w14:textId="77777777" w:rsidR="001E1BAC" w:rsidRPr="001E1BAC" w:rsidRDefault="001E1BAC" w:rsidP="001E1BAC">
            <w:pPr>
              <w:snapToGrid w:val="0"/>
              <w:spacing w:line="300" w:lineRule="auto"/>
              <w:ind w:firstLineChars="200" w:firstLine="480"/>
              <w:jc w:val="left"/>
              <w:rPr>
                <w:sz w:val="24"/>
              </w:rPr>
            </w:pPr>
            <w:r w:rsidRPr="001E1BAC">
              <w:rPr>
                <w:rFonts w:hint="eastAsia"/>
                <w:sz w:val="24"/>
              </w:rPr>
              <w:t>2</w:t>
            </w:r>
            <w:r w:rsidRPr="001E1BAC">
              <w:rPr>
                <w:sz w:val="24"/>
              </w:rPr>
              <w:t xml:space="preserve">.3 </w:t>
            </w:r>
            <w:r w:rsidRPr="001E1BAC">
              <w:rPr>
                <w:sz w:val="24"/>
              </w:rPr>
              <w:t>污水处理膜</w:t>
            </w:r>
          </w:p>
          <w:p w14:paraId="00CF4C36" w14:textId="77777777" w:rsidR="001E1BAC" w:rsidRPr="001E1BAC" w:rsidRDefault="001E1BAC" w:rsidP="001E1BAC">
            <w:pPr>
              <w:snapToGrid w:val="0"/>
              <w:spacing w:line="300" w:lineRule="auto"/>
              <w:ind w:firstLineChars="200" w:firstLine="480"/>
              <w:jc w:val="left"/>
              <w:rPr>
                <w:rFonts w:hint="eastAsia"/>
                <w:sz w:val="24"/>
              </w:rPr>
            </w:pPr>
            <w:r w:rsidRPr="001E1BAC">
              <w:rPr>
                <w:sz w:val="24"/>
              </w:rPr>
              <w:t>主要污水处理膜材料及构型</w:t>
            </w:r>
            <w:r w:rsidRPr="001E1BAC">
              <w:rPr>
                <w:rFonts w:hint="eastAsia"/>
                <w:sz w:val="24"/>
              </w:rPr>
              <w:t>、</w:t>
            </w:r>
            <w:r w:rsidRPr="001E1BAC">
              <w:rPr>
                <w:sz w:val="24"/>
              </w:rPr>
              <w:t>制备方法</w:t>
            </w:r>
            <w:r w:rsidRPr="001E1BAC">
              <w:rPr>
                <w:rFonts w:hint="eastAsia"/>
                <w:sz w:val="24"/>
              </w:rPr>
              <w:t>、</w:t>
            </w:r>
            <w:r w:rsidRPr="001E1BAC">
              <w:rPr>
                <w:sz w:val="24"/>
              </w:rPr>
              <w:t>典型工艺</w:t>
            </w:r>
            <w:r w:rsidRPr="001E1BAC">
              <w:rPr>
                <w:rFonts w:hint="eastAsia"/>
                <w:sz w:val="24"/>
              </w:rPr>
              <w:t>等</w:t>
            </w:r>
            <w:r w:rsidRPr="001E1BAC">
              <w:rPr>
                <w:sz w:val="24"/>
              </w:rPr>
              <w:t>。</w:t>
            </w:r>
          </w:p>
          <w:p w14:paraId="2BAB6718" w14:textId="77777777" w:rsidR="001E1BAC" w:rsidRPr="001E1BAC" w:rsidRDefault="001E1BAC" w:rsidP="001E1BAC">
            <w:pPr>
              <w:snapToGrid w:val="0"/>
              <w:spacing w:line="300" w:lineRule="auto"/>
              <w:ind w:firstLineChars="200" w:firstLine="482"/>
              <w:jc w:val="left"/>
              <w:rPr>
                <w:b/>
                <w:sz w:val="24"/>
              </w:rPr>
            </w:pPr>
            <w:r w:rsidRPr="001E1BAC">
              <w:rPr>
                <w:b/>
                <w:sz w:val="24"/>
              </w:rPr>
              <w:t>第</w:t>
            </w:r>
            <w:r w:rsidRPr="001E1BAC">
              <w:rPr>
                <w:b/>
                <w:sz w:val="24"/>
              </w:rPr>
              <w:t>3</w:t>
            </w:r>
            <w:r w:rsidRPr="001E1BAC">
              <w:rPr>
                <w:b/>
                <w:sz w:val="24"/>
              </w:rPr>
              <w:t>章</w:t>
            </w:r>
            <w:r w:rsidRPr="001E1BAC">
              <w:rPr>
                <w:b/>
                <w:sz w:val="24"/>
              </w:rPr>
              <w:t xml:space="preserve"> </w:t>
            </w:r>
            <w:r w:rsidRPr="001E1BAC">
              <w:rPr>
                <w:b/>
                <w:sz w:val="24"/>
              </w:rPr>
              <w:t>气体分离膜与膜过程（</w:t>
            </w:r>
            <w:r w:rsidRPr="001E1BAC">
              <w:rPr>
                <w:b/>
                <w:sz w:val="24"/>
              </w:rPr>
              <w:t>6</w:t>
            </w:r>
            <w:r w:rsidRPr="001E1BAC">
              <w:rPr>
                <w:b/>
                <w:sz w:val="24"/>
              </w:rPr>
              <w:t>学时）</w:t>
            </w:r>
          </w:p>
          <w:p w14:paraId="699ED564" w14:textId="77777777" w:rsidR="001E1BAC" w:rsidRPr="001E1BAC" w:rsidRDefault="001E1BAC" w:rsidP="001E1BAC">
            <w:pPr>
              <w:snapToGrid w:val="0"/>
              <w:spacing w:line="300" w:lineRule="auto"/>
              <w:ind w:firstLineChars="200" w:firstLine="480"/>
              <w:jc w:val="left"/>
              <w:rPr>
                <w:rFonts w:hint="eastAsia"/>
                <w:sz w:val="24"/>
              </w:rPr>
            </w:pPr>
            <w:r w:rsidRPr="001E1BAC">
              <w:rPr>
                <w:rFonts w:hint="eastAsia"/>
                <w:sz w:val="24"/>
              </w:rPr>
              <w:t>本章</w:t>
            </w:r>
            <w:r w:rsidRPr="001E1BAC">
              <w:rPr>
                <w:sz w:val="24"/>
              </w:rPr>
              <w:t>重点难点：</w:t>
            </w:r>
            <w:r w:rsidRPr="001E1BAC">
              <w:rPr>
                <w:rFonts w:hint="eastAsia"/>
                <w:sz w:val="24"/>
              </w:rPr>
              <w:t>掌握不同气体</w:t>
            </w:r>
            <w:r w:rsidRPr="001E1BAC">
              <w:rPr>
                <w:sz w:val="24"/>
              </w:rPr>
              <w:t>分离膜</w:t>
            </w:r>
            <w:r w:rsidRPr="001E1BAC">
              <w:rPr>
                <w:rFonts w:hint="eastAsia"/>
                <w:sz w:val="24"/>
              </w:rPr>
              <w:t>的分离</w:t>
            </w:r>
            <w:r w:rsidRPr="001E1BAC">
              <w:rPr>
                <w:sz w:val="24"/>
              </w:rPr>
              <w:t>机理及制备方法。</w:t>
            </w:r>
          </w:p>
          <w:p w14:paraId="0D6D4239" w14:textId="77777777" w:rsidR="001E1BAC" w:rsidRPr="001E1BAC" w:rsidRDefault="001E1BAC" w:rsidP="001E1BAC">
            <w:pPr>
              <w:snapToGrid w:val="0"/>
              <w:spacing w:line="300" w:lineRule="auto"/>
              <w:ind w:firstLineChars="200" w:firstLine="480"/>
              <w:jc w:val="left"/>
              <w:rPr>
                <w:sz w:val="24"/>
              </w:rPr>
            </w:pPr>
            <w:r w:rsidRPr="001E1BAC">
              <w:rPr>
                <w:sz w:val="24"/>
              </w:rPr>
              <w:t xml:space="preserve">3.1 </w:t>
            </w:r>
            <w:r w:rsidRPr="001E1BAC">
              <w:rPr>
                <w:sz w:val="24"/>
              </w:rPr>
              <w:t>氢分离膜</w:t>
            </w:r>
          </w:p>
          <w:p w14:paraId="33923B42" w14:textId="77777777" w:rsidR="001E1BAC" w:rsidRPr="001E1BAC" w:rsidRDefault="001E1BAC" w:rsidP="001E1BAC">
            <w:pPr>
              <w:snapToGrid w:val="0"/>
              <w:spacing w:line="300" w:lineRule="auto"/>
              <w:ind w:firstLineChars="200" w:firstLine="480"/>
              <w:jc w:val="left"/>
              <w:rPr>
                <w:sz w:val="24"/>
              </w:rPr>
            </w:pPr>
            <w:r w:rsidRPr="001E1BAC">
              <w:rPr>
                <w:sz w:val="24"/>
              </w:rPr>
              <w:t>钯膜透氢机理</w:t>
            </w:r>
            <w:r w:rsidRPr="001E1BAC">
              <w:rPr>
                <w:rFonts w:hint="eastAsia"/>
                <w:sz w:val="24"/>
              </w:rPr>
              <w:t>及</w:t>
            </w:r>
            <w:r w:rsidRPr="001E1BAC">
              <w:rPr>
                <w:sz w:val="24"/>
              </w:rPr>
              <w:t>制备技术</w:t>
            </w:r>
          </w:p>
          <w:p w14:paraId="0BF80F72" w14:textId="77777777" w:rsidR="001E1BAC" w:rsidRPr="001E1BAC" w:rsidRDefault="001E1BAC" w:rsidP="001E1BAC">
            <w:pPr>
              <w:snapToGrid w:val="0"/>
              <w:spacing w:line="300" w:lineRule="auto"/>
              <w:ind w:firstLineChars="200" w:firstLine="480"/>
              <w:jc w:val="left"/>
              <w:rPr>
                <w:sz w:val="24"/>
              </w:rPr>
            </w:pPr>
            <w:r w:rsidRPr="001E1BAC">
              <w:rPr>
                <w:rFonts w:hint="eastAsia"/>
                <w:sz w:val="24"/>
              </w:rPr>
              <w:t>3</w:t>
            </w:r>
            <w:r w:rsidRPr="001E1BAC">
              <w:rPr>
                <w:sz w:val="24"/>
              </w:rPr>
              <w:t xml:space="preserve">.2 </w:t>
            </w:r>
            <w:r w:rsidRPr="001E1BAC">
              <w:rPr>
                <w:sz w:val="24"/>
              </w:rPr>
              <w:t>氧分离膜</w:t>
            </w:r>
          </w:p>
          <w:p w14:paraId="4675524B" w14:textId="77777777" w:rsidR="001E1BAC" w:rsidRPr="001E1BAC" w:rsidRDefault="001E1BAC" w:rsidP="001E1BAC">
            <w:pPr>
              <w:snapToGrid w:val="0"/>
              <w:spacing w:line="300" w:lineRule="auto"/>
              <w:ind w:firstLineChars="200" w:firstLine="480"/>
              <w:jc w:val="left"/>
              <w:rPr>
                <w:rFonts w:hint="eastAsia"/>
                <w:sz w:val="24"/>
              </w:rPr>
            </w:pPr>
            <w:r w:rsidRPr="001E1BAC">
              <w:rPr>
                <w:sz w:val="24"/>
              </w:rPr>
              <w:t>混合导体透氧膜材料及氧传输机理</w:t>
            </w:r>
            <w:r w:rsidRPr="001E1BAC">
              <w:rPr>
                <w:rFonts w:hint="eastAsia"/>
                <w:sz w:val="24"/>
              </w:rPr>
              <w:t>、</w:t>
            </w:r>
            <w:r w:rsidRPr="001E1BAC">
              <w:rPr>
                <w:sz w:val="24"/>
              </w:rPr>
              <w:t>透氧膜优化设计</w:t>
            </w:r>
            <w:r w:rsidRPr="001E1BAC">
              <w:rPr>
                <w:rFonts w:hint="eastAsia"/>
                <w:sz w:val="24"/>
              </w:rPr>
              <w:t>及</w:t>
            </w:r>
            <w:r w:rsidRPr="001E1BAC">
              <w:rPr>
                <w:sz w:val="24"/>
              </w:rPr>
              <w:t>应用</w:t>
            </w:r>
            <w:r w:rsidRPr="001E1BAC">
              <w:rPr>
                <w:rFonts w:hint="eastAsia"/>
                <w:sz w:val="24"/>
              </w:rPr>
              <w:t>实例</w:t>
            </w:r>
            <w:r w:rsidRPr="001E1BAC">
              <w:rPr>
                <w:sz w:val="24"/>
              </w:rPr>
              <w:t>。</w:t>
            </w:r>
          </w:p>
          <w:p w14:paraId="1DE2E4D5" w14:textId="77777777" w:rsidR="001E1BAC" w:rsidRPr="001E1BAC" w:rsidRDefault="001E1BAC" w:rsidP="001E1BAC">
            <w:pPr>
              <w:snapToGrid w:val="0"/>
              <w:spacing w:line="300" w:lineRule="auto"/>
              <w:ind w:firstLineChars="200" w:firstLine="480"/>
              <w:jc w:val="left"/>
              <w:rPr>
                <w:sz w:val="24"/>
              </w:rPr>
            </w:pPr>
            <w:r w:rsidRPr="001E1BAC">
              <w:rPr>
                <w:sz w:val="24"/>
              </w:rPr>
              <w:t>3.3</w:t>
            </w:r>
            <w:r w:rsidRPr="001E1BAC">
              <w:rPr>
                <w:sz w:val="24"/>
              </w:rPr>
              <w:t>二氧化碳分离膜</w:t>
            </w:r>
          </w:p>
          <w:p w14:paraId="24719433" w14:textId="77777777" w:rsidR="001E1BAC" w:rsidRPr="001E1BAC" w:rsidRDefault="001E1BAC" w:rsidP="001E1BAC">
            <w:pPr>
              <w:snapToGrid w:val="0"/>
              <w:spacing w:line="300" w:lineRule="auto"/>
              <w:ind w:firstLineChars="200" w:firstLine="480"/>
              <w:jc w:val="left"/>
              <w:rPr>
                <w:sz w:val="24"/>
              </w:rPr>
            </w:pPr>
            <w:r w:rsidRPr="001E1BAC">
              <w:rPr>
                <w:sz w:val="24"/>
              </w:rPr>
              <w:t>CO</w:t>
            </w:r>
            <w:r w:rsidRPr="001E1BAC">
              <w:rPr>
                <w:sz w:val="24"/>
                <w:vertAlign w:val="subscript"/>
              </w:rPr>
              <w:t>2</w:t>
            </w:r>
            <w:r w:rsidRPr="001E1BAC">
              <w:rPr>
                <w:sz w:val="24"/>
              </w:rPr>
              <w:t xml:space="preserve"> </w:t>
            </w:r>
            <w:r w:rsidRPr="001E1BAC">
              <w:rPr>
                <w:sz w:val="24"/>
              </w:rPr>
              <w:t>的捕集与封存</w:t>
            </w:r>
            <w:r w:rsidRPr="001E1BAC">
              <w:rPr>
                <w:rFonts w:hint="eastAsia"/>
                <w:sz w:val="24"/>
              </w:rPr>
              <w:t>、</w:t>
            </w:r>
            <w:r w:rsidRPr="001E1BAC">
              <w:rPr>
                <w:sz w:val="24"/>
              </w:rPr>
              <w:t>促进传递膜</w:t>
            </w:r>
            <w:r w:rsidRPr="001E1BAC">
              <w:rPr>
                <w:rFonts w:hint="eastAsia"/>
                <w:sz w:val="24"/>
              </w:rPr>
              <w:t>、</w:t>
            </w:r>
            <w:r w:rsidRPr="001E1BAC">
              <w:rPr>
                <w:sz w:val="24"/>
              </w:rPr>
              <w:t>聚合物膜与混合基质膜</w:t>
            </w:r>
            <w:r w:rsidRPr="001E1BAC">
              <w:rPr>
                <w:rFonts w:hint="eastAsia"/>
                <w:sz w:val="24"/>
              </w:rPr>
              <w:t>、</w:t>
            </w:r>
            <w:r w:rsidRPr="001E1BAC">
              <w:rPr>
                <w:sz w:val="24"/>
              </w:rPr>
              <w:t>沸石分子筛膜</w:t>
            </w:r>
            <w:r w:rsidRPr="001E1BAC">
              <w:rPr>
                <w:rFonts w:hint="eastAsia"/>
                <w:sz w:val="24"/>
              </w:rPr>
              <w:t>、</w:t>
            </w:r>
            <w:r w:rsidRPr="001E1BAC">
              <w:rPr>
                <w:sz w:val="24"/>
              </w:rPr>
              <w:t>炭膜</w:t>
            </w:r>
          </w:p>
          <w:p w14:paraId="344F33AE" w14:textId="77777777" w:rsidR="001E1BAC" w:rsidRPr="001E1BAC" w:rsidRDefault="001E1BAC" w:rsidP="001E1BAC">
            <w:pPr>
              <w:snapToGrid w:val="0"/>
              <w:spacing w:line="300" w:lineRule="auto"/>
              <w:ind w:firstLineChars="200" w:firstLine="480"/>
              <w:jc w:val="left"/>
              <w:rPr>
                <w:sz w:val="24"/>
              </w:rPr>
            </w:pPr>
            <w:r w:rsidRPr="001E1BAC">
              <w:rPr>
                <w:rFonts w:hint="eastAsia"/>
                <w:sz w:val="24"/>
              </w:rPr>
              <w:t>3</w:t>
            </w:r>
            <w:r w:rsidRPr="001E1BAC">
              <w:rPr>
                <w:sz w:val="24"/>
              </w:rPr>
              <w:t xml:space="preserve">.4 </w:t>
            </w:r>
            <w:r w:rsidRPr="001E1BAC">
              <w:rPr>
                <w:sz w:val="24"/>
              </w:rPr>
              <w:t>高温气固分离膜</w:t>
            </w:r>
          </w:p>
          <w:p w14:paraId="5D7E7B2B" w14:textId="77777777" w:rsidR="001E1BAC" w:rsidRPr="001E1BAC" w:rsidRDefault="001E1BAC" w:rsidP="001E1BAC">
            <w:pPr>
              <w:snapToGrid w:val="0"/>
              <w:spacing w:line="300" w:lineRule="auto"/>
              <w:ind w:firstLineChars="200" w:firstLine="480"/>
              <w:jc w:val="left"/>
              <w:rPr>
                <w:sz w:val="24"/>
              </w:rPr>
            </w:pPr>
            <w:r w:rsidRPr="001E1BAC">
              <w:rPr>
                <w:sz w:val="24"/>
              </w:rPr>
              <w:t>气固分离与过滤再生原理</w:t>
            </w:r>
            <w:r w:rsidRPr="001E1BAC">
              <w:rPr>
                <w:rFonts w:hint="eastAsia"/>
                <w:sz w:val="24"/>
              </w:rPr>
              <w:t>、</w:t>
            </w:r>
            <w:r w:rsidRPr="001E1BAC">
              <w:rPr>
                <w:sz w:val="24"/>
              </w:rPr>
              <w:t>典型高温气固分离膜材料</w:t>
            </w:r>
            <w:r w:rsidRPr="001E1BAC">
              <w:rPr>
                <w:rFonts w:hint="eastAsia"/>
                <w:sz w:val="24"/>
              </w:rPr>
              <w:t>、</w:t>
            </w:r>
            <w:r w:rsidRPr="001E1BAC">
              <w:rPr>
                <w:sz w:val="24"/>
              </w:rPr>
              <w:t>高温过滤系统</w:t>
            </w:r>
          </w:p>
          <w:p w14:paraId="5AA23F67" w14:textId="78B77AE3" w:rsidR="001E1BAC" w:rsidRPr="001E1BAC" w:rsidRDefault="001E1BAC" w:rsidP="001E1BAC">
            <w:pPr>
              <w:snapToGrid w:val="0"/>
              <w:spacing w:line="300" w:lineRule="auto"/>
              <w:ind w:firstLineChars="200" w:firstLine="482"/>
              <w:jc w:val="left"/>
              <w:rPr>
                <w:b/>
                <w:sz w:val="24"/>
              </w:rPr>
            </w:pPr>
            <w:r w:rsidRPr="001E1BAC">
              <w:rPr>
                <w:b/>
                <w:sz w:val="24"/>
              </w:rPr>
              <w:lastRenderedPageBreak/>
              <w:t>第</w:t>
            </w:r>
            <w:r w:rsidRPr="001E1BAC">
              <w:rPr>
                <w:b/>
                <w:sz w:val="24"/>
              </w:rPr>
              <w:t>4</w:t>
            </w:r>
            <w:r w:rsidRPr="001E1BAC">
              <w:rPr>
                <w:b/>
                <w:sz w:val="24"/>
              </w:rPr>
              <w:t>章</w:t>
            </w:r>
            <w:r w:rsidRPr="001E1BAC">
              <w:rPr>
                <w:b/>
                <w:sz w:val="24"/>
              </w:rPr>
              <w:t xml:space="preserve"> </w:t>
            </w:r>
            <w:r w:rsidRPr="001E1BAC">
              <w:rPr>
                <w:b/>
                <w:sz w:val="24"/>
              </w:rPr>
              <w:t>渗透汽化膜与膜过程（</w:t>
            </w:r>
            <w:r w:rsidRPr="001E1BAC">
              <w:rPr>
                <w:b/>
                <w:sz w:val="24"/>
              </w:rPr>
              <w:t>4</w:t>
            </w:r>
            <w:r w:rsidRPr="001E1BAC">
              <w:rPr>
                <w:b/>
                <w:sz w:val="24"/>
              </w:rPr>
              <w:t>学时）</w:t>
            </w:r>
          </w:p>
          <w:p w14:paraId="1D672BBC" w14:textId="77777777" w:rsidR="001E1BAC" w:rsidRPr="001E1BAC" w:rsidRDefault="001E1BAC" w:rsidP="001E1BAC">
            <w:pPr>
              <w:snapToGrid w:val="0"/>
              <w:spacing w:line="300" w:lineRule="auto"/>
              <w:ind w:firstLineChars="200" w:firstLine="480"/>
              <w:jc w:val="left"/>
              <w:rPr>
                <w:rFonts w:hint="eastAsia"/>
                <w:sz w:val="24"/>
              </w:rPr>
            </w:pPr>
            <w:r w:rsidRPr="001E1BAC">
              <w:rPr>
                <w:rFonts w:hint="eastAsia"/>
                <w:sz w:val="24"/>
              </w:rPr>
              <w:t>本章</w:t>
            </w:r>
            <w:r w:rsidRPr="001E1BAC">
              <w:rPr>
                <w:sz w:val="24"/>
              </w:rPr>
              <w:t>重点难点：</w:t>
            </w:r>
            <w:r w:rsidRPr="001E1BAC">
              <w:rPr>
                <w:rFonts w:hint="eastAsia"/>
                <w:sz w:val="24"/>
              </w:rPr>
              <w:t>掌握</w:t>
            </w:r>
            <w:r w:rsidRPr="001E1BAC">
              <w:rPr>
                <w:sz w:val="24"/>
              </w:rPr>
              <w:t>渗透汽化膜的分离机理、制备方法及应用领域。</w:t>
            </w:r>
          </w:p>
          <w:p w14:paraId="1A05928E" w14:textId="371A1272" w:rsidR="001E1BAC" w:rsidRPr="001E1BAC" w:rsidRDefault="001E1BAC" w:rsidP="001E1BAC">
            <w:pPr>
              <w:snapToGrid w:val="0"/>
              <w:spacing w:line="300" w:lineRule="auto"/>
              <w:ind w:firstLineChars="200" w:firstLine="480"/>
              <w:jc w:val="left"/>
              <w:rPr>
                <w:sz w:val="24"/>
              </w:rPr>
            </w:pPr>
            <w:r>
              <w:rPr>
                <w:sz w:val="24"/>
              </w:rPr>
              <w:t>4</w:t>
            </w:r>
            <w:r w:rsidRPr="001E1BAC">
              <w:rPr>
                <w:sz w:val="24"/>
              </w:rPr>
              <w:t xml:space="preserve">.1 </w:t>
            </w:r>
            <w:r w:rsidRPr="001E1BAC">
              <w:rPr>
                <w:sz w:val="24"/>
              </w:rPr>
              <w:t>渗透汽化膜分离技术</w:t>
            </w:r>
          </w:p>
          <w:p w14:paraId="62D42175" w14:textId="77777777" w:rsidR="001E1BAC" w:rsidRPr="001E1BAC" w:rsidRDefault="001E1BAC" w:rsidP="001E1BAC">
            <w:pPr>
              <w:snapToGrid w:val="0"/>
              <w:spacing w:line="300" w:lineRule="auto"/>
              <w:ind w:firstLineChars="200" w:firstLine="480"/>
              <w:jc w:val="left"/>
              <w:rPr>
                <w:sz w:val="24"/>
              </w:rPr>
            </w:pPr>
            <w:r w:rsidRPr="001E1BAC">
              <w:rPr>
                <w:sz w:val="24"/>
              </w:rPr>
              <w:t>渗透汽化膜过程传质机理</w:t>
            </w:r>
            <w:r w:rsidRPr="001E1BAC">
              <w:rPr>
                <w:rFonts w:hint="eastAsia"/>
                <w:sz w:val="24"/>
              </w:rPr>
              <w:t>、</w:t>
            </w:r>
            <w:r w:rsidRPr="001E1BAC">
              <w:rPr>
                <w:sz w:val="24"/>
              </w:rPr>
              <w:t>渗透汽化膜分离技术的发展历程</w:t>
            </w:r>
          </w:p>
          <w:p w14:paraId="7F147777" w14:textId="544A05C8" w:rsidR="001E1BAC" w:rsidRPr="001E1BAC" w:rsidRDefault="001E1BAC" w:rsidP="001E1BAC">
            <w:pPr>
              <w:snapToGrid w:val="0"/>
              <w:spacing w:line="300" w:lineRule="auto"/>
              <w:ind w:firstLineChars="200" w:firstLine="480"/>
              <w:jc w:val="left"/>
              <w:rPr>
                <w:sz w:val="24"/>
              </w:rPr>
            </w:pPr>
            <w:r>
              <w:rPr>
                <w:sz w:val="24"/>
              </w:rPr>
              <w:t>4</w:t>
            </w:r>
            <w:r w:rsidRPr="001E1BAC">
              <w:rPr>
                <w:sz w:val="24"/>
              </w:rPr>
              <w:t>.2</w:t>
            </w:r>
            <w:r w:rsidRPr="001E1BAC">
              <w:rPr>
                <w:sz w:val="24"/>
              </w:rPr>
              <w:t>典型的渗透汽化膜材料及其应用</w:t>
            </w:r>
          </w:p>
          <w:p w14:paraId="4F381AFF" w14:textId="77777777" w:rsidR="001E1BAC" w:rsidRPr="001E1BAC" w:rsidRDefault="001E1BAC" w:rsidP="001E1BAC">
            <w:pPr>
              <w:snapToGrid w:val="0"/>
              <w:spacing w:line="300" w:lineRule="auto"/>
              <w:ind w:firstLineChars="200" w:firstLine="480"/>
              <w:jc w:val="left"/>
              <w:rPr>
                <w:sz w:val="24"/>
              </w:rPr>
            </w:pPr>
            <w:r w:rsidRPr="001E1BAC">
              <w:rPr>
                <w:sz w:val="24"/>
              </w:rPr>
              <w:t>透水型渗透汽化膜</w:t>
            </w:r>
            <w:r w:rsidRPr="001E1BAC">
              <w:rPr>
                <w:rFonts w:hint="eastAsia"/>
                <w:sz w:val="24"/>
              </w:rPr>
              <w:t>、</w:t>
            </w:r>
            <w:r w:rsidRPr="001E1BAC">
              <w:rPr>
                <w:sz w:val="24"/>
              </w:rPr>
              <w:t>透醇型渗透汽化膜</w:t>
            </w:r>
            <w:r w:rsidRPr="001E1BAC">
              <w:rPr>
                <w:rFonts w:hint="eastAsia"/>
                <w:sz w:val="24"/>
              </w:rPr>
              <w:t>、</w:t>
            </w:r>
            <w:r w:rsidRPr="001E1BAC">
              <w:rPr>
                <w:sz w:val="24"/>
              </w:rPr>
              <w:t>有机物</w:t>
            </w:r>
            <w:r w:rsidRPr="001E1BAC">
              <w:rPr>
                <w:sz w:val="24"/>
              </w:rPr>
              <w:t>/</w:t>
            </w:r>
            <w:r w:rsidRPr="001E1BAC">
              <w:rPr>
                <w:sz w:val="24"/>
              </w:rPr>
              <w:t>有机物分离渗透汽化膜</w:t>
            </w:r>
          </w:p>
          <w:p w14:paraId="367091C3" w14:textId="240192B5" w:rsidR="001E1BAC" w:rsidRPr="001E1BAC" w:rsidRDefault="001E1BAC" w:rsidP="001E1BAC">
            <w:pPr>
              <w:snapToGrid w:val="0"/>
              <w:spacing w:line="300" w:lineRule="auto"/>
              <w:jc w:val="left"/>
              <w:rPr>
                <w:b/>
                <w:sz w:val="24"/>
              </w:rPr>
            </w:pPr>
            <w:r w:rsidRPr="001E1BAC">
              <w:rPr>
                <w:sz w:val="24"/>
              </w:rPr>
              <w:t xml:space="preserve"> </w:t>
            </w:r>
            <w:r>
              <w:rPr>
                <w:sz w:val="24"/>
              </w:rPr>
              <w:t xml:space="preserve">   </w:t>
            </w:r>
            <w:r w:rsidRPr="001E1BAC">
              <w:rPr>
                <w:b/>
                <w:sz w:val="24"/>
              </w:rPr>
              <w:t>第</w:t>
            </w:r>
            <w:r w:rsidRPr="001E1BAC">
              <w:rPr>
                <w:b/>
                <w:sz w:val="24"/>
              </w:rPr>
              <w:t>5</w:t>
            </w:r>
            <w:r w:rsidRPr="001E1BAC">
              <w:rPr>
                <w:b/>
                <w:sz w:val="24"/>
              </w:rPr>
              <w:t>章</w:t>
            </w:r>
            <w:r w:rsidRPr="001E1BAC">
              <w:rPr>
                <w:b/>
                <w:sz w:val="24"/>
              </w:rPr>
              <w:t xml:space="preserve"> </w:t>
            </w:r>
            <w:r w:rsidRPr="001E1BAC">
              <w:rPr>
                <w:b/>
                <w:sz w:val="24"/>
              </w:rPr>
              <w:t>电池用膜材料（</w:t>
            </w:r>
            <w:r w:rsidRPr="001E1BAC">
              <w:rPr>
                <w:b/>
                <w:sz w:val="24"/>
              </w:rPr>
              <w:t>4</w:t>
            </w:r>
            <w:r w:rsidRPr="001E1BAC">
              <w:rPr>
                <w:b/>
                <w:sz w:val="24"/>
              </w:rPr>
              <w:t>学时）</w:t>
            </w:r>
          </w:p>
          <w:p w14:paraId="1794B99D" w14:textId="77777777" w:rsidR="001E1BAC" w:rsidRPr="001E1BAC" w:rsidRDefault="001E1BAC" w:rsidP="001E1BAC">
            <w:pPr>
              <w:snapToGrid w:val="0"/>
              <w:spacing w:line="300" w:lineRule="auto"/>
              <w:ind w:firstLineChars="200" w:firstLine="480"/>
              <w:jc w:val="left"/>
              <w:rPr>
                <w:rFonts w:hint="eastAsia"/>
                <w:sz w:val="24"/>
              </w:rPr>
            </w:pPr>
            <w:r w:rsidRPr="001E1BAC">
              <w:rPr>
                <w:rFonts w:hint="eastAsia"/>
                <w:sz w:val="24"/>
              </w:rPr>
              <w:t>本章</w:t>
            </w:r>
            <w:r w:rsidRPr="001E1BAC">
              <w:rPr>
                <w:sz w:val="24"/>
              </w:rPr>
              <w:t>重点难点：</w:t>
            </w:r>
            <w:r w:rsidRPr="001E1BAC">
              <w:rPr>
                <w:rFonts w:hint="eastAsia"/>
                <w:sz w:val="24"/>
              </w:rPr>
              <w:t>掌握锂离子</w:t>
            </w:r>
            <w:r w:rsidRPr="001E1BAC">
              <w:rPr>
                <w:sz w:val="24"/>
              </w:rPr>
              <w:t>电池隔膜</w:t>
            </w:r>
            <w:r w:rsidRPr="001E1BAC">
              <w:rPr>
                <w:rFonts w:hint="eastAsia"/>
                <w:sz w:val="24"/>
              </w:rPr>
              <w:t>、</w:t>
            </w:r>
            <w:r w:rsidRPr="001E1BAC">
              <w:rPr>
                <w:sz w:val="24"/>
              </w:rPr>
              <w:t>燃料电池隔膜及光电功能薄膜</w:t>
            </w:r>
            <w:r w:rsidRPr="001E1BAC">
              <w:rPr>
                <w:rFonts w:hint="eastAsia"/>
                <w:sz w:val="24"/>
              </w:rPr>
              <w:t>的特点</w:t>
            </w:r>
            <w:r w:rsidRPr="001E1BAC">
              <w:rPr>
                <w:sz w:val="24"/>
              </w:rPr>
              <w:t>及制备方法</w:t>
            </w:r>
            <w:r w:rsidRPr="001E1BAC">
              <w:rPr>
                <w:rFonts w:hint="eastAsia"/>
                <w:sz w:val="24"/>
              </w:rPr>
              <w:t>。</w:t>
            </w:r>
          </w:p>
          <w:p w14:paraId="3FA1725C" w14:textId="62951D39" w:rsidR="001E1BAC" w:rsidRPr="001E1BAC" w:rsidRDefault="001E1BAC" w:rsidP="001E1BAC">
            <w:pPr>
              <w:snapToGrid w:val="0"/>
              <w:spacing w:line="300" w:lineRule="auto"/>
              <w:ind w:firstLineChars="200" w:firstLine="480"/>
              <w:jc w:val="left"/>
              <w:rPr>
                <w:sz w:val="24"/>
              </w:rPr>
            </w:pPr>
            <w:r>
              <w:rPr>
                <w:sz w:val="24"/>
              </w:rPr>
              <w:t>5</w:t>
            </w:r>
            <w:r w:rsidRPr="001E1BAC">
              <w:rPr>
                <w:sz w:val="24"/>
              </w:rPr>
              <w:t xml:space="preserve">.1 </w:t>
            </w:r>
            <w:r w:rsidRPr="001E1BAC">
              <w:rPr>
                <w:sz w:val="24"/>
              </w:rPr>
              <w:t>锂离子电池</w:t>
            </w:r>
            <w:r w:rsidRPr="001E1BAC">
              <w:rPr>
                <w:rFonts w:hint="eastAsia"/>
                <w:sz w:val="24"/>
              </w:rPr>
              <w:t>隔膜</w:t>
            </w:r>
            <w:r w:rsidRPr="001E1BAC">
              <w:rPr>
                <w:sz w:val="24"/>
              </w:rPr>
              <w:t>材料</w:t>
            </w:r>
          </w:p>
          <w:p w14:paraId="2FAD0159" w14:textId="77777777" w:rsidR="001E1BAC" w:rsidRPr="001E1BAC" w:rsidRDefault="001E1BAC" w:rsidP="001E1BAC">
            <w:pPr>
              <w:snapToGrid w:val="0"/>
              <w:spacing w:line="300" w:lineRule="auto"/>
              <w:ind w:firstLineChars="200" w:firstLine="480"/>
              <w:jc w:val="left"/>
              <w:rPr>
                <w:sz w:val="24"/>
              </w:rPr>
            </w:pPr>
            <w:r w:rsidRPr="001E1BAC">
              <w:rPr>
                <w:sz w:val="24"/>
              </w:rPr>
              <w:t>多孔聚合物膜</w:t>
            </w:r>
            <w:r w:rsidRPr="001E1BAC">
              <w:rPr>
                <w:rFonts w:hint="eastAsia"/>
                <w:sz w:val="24"/>
              </w:rPr>
              <w:t>、</w:t>
            </w:r>
            <w:r w:rsidRPr="001E1BAC">
              <w:rPr>
                <w:sz w:val="24"/>
              </w:rPr>
              <w:t>无纺布隔膜</w:t>
            </w:r>
            <w:r w:rsidRPr="001E1BAC">
              <w:rPr>
                <w:rFonts w:hint="eastAsia"/>
                <w:sz w:val="24"/>
              </w:rPr>
              <w:t>、</w:t>
            </w:r>
            <w:r w:rsidRPr="001E1BAC">
              <w:rPr>
                <w:sz w:val="24"/>
              </w:rPr>
              <w:t>有机</w:t>
            </w:r>
            <w:r w:rsidRPr="001E1BAC">
              <w:rPr>
                <w:sz w:val="24"/>
              </w:rPr>
              <w:t>-</w:t>
            </w:r>
            <w:r w:rsidRPr="001E1BAC">
              <w:rPr>
                <w:sz w:val="24"/>
              </w:rPr>
              <w:t>无机复合隔膜</w:t>
            </w:r>
            <w:r w:rsidRPr="001E1BAC">
              <w:rPr>
                <w:rFonts w:hint="eastAsia"/>
                <w:sz w:val="24"/>
              </w:rPr>
              <w:t>、</w:t>
            </w:r>
            <w:r w:rsidRPr="001E1BAC">
              <w:rPr>
                <w:sz w:val="24"/>
              </w:rPr>
              <w:t>国内外锂离子隔膜研发及产业化现状</w:t>
            </w:r>
          </w:p>
          <w:p w14:paraId="1B198994" w14:textId="40F6919E" w:rsidR="001E1BAC" w:rsidRPr="001E1BAC" w:rsidRDefault="001E1BAC" w:rsidP="001E1BAC">
            <w:pPr>
              <w:snapToGrid w:val="0"/>
              <w:spacing w:line="300" w:lineRule="auto"/>
              <w:ind w:firstLineChars="200" w:firstLine="480"/>
              <w:jc w:val="left"/>
              <w:rPr>
                <w:sz w:val="24"/>
              </w:rPr>
            </w:pPr>
            <w:r>
              <w:rPr>
                <w:sz w:val="24"/>
              </w:rPr>
              <w:t>5</w:t>
            </w:r>
            <w:r w:rsidRPr="001E1BAC">
              <w:rPr>
                <w:sz w:val="24"/>
              </w:rPr>
              <w:t xml:space="preserve">.2 </w:t>
            </w:r>
            <w:r w:rsidRPr="001E1BAC">
              <w:rPr>
                <w:sz w:val="24"/>
              </w:rPr>
              <w:t>燃料电池隔膜</w:t>
            </w:r>
          </w:p>
          <w:p w14:paraId="3DBFA8DD" w14:textId="77777777" w:rsidR="001E1BAC" w:rsidRPr="001E1BAC" w:rsidRDefault="001E1BAC" w:rsidP="001E1BAC">
            <w:pPr>
              <w:snapToGrid w:val="0"/>
              <w:spacing w:line="300" w:lineRule="auto"/>
              <w:ind w:firstLineChars="200" w:firstLine="480"/>
              <w:jc w:val="left"/>
              <w:rPr>
                <w:sz w:val="24"/>
              </w:rPr>
            </w:pPr>
            <w:r w:rsidRPr="001E1BAC">
              <w:rPr>
                <w:sz w:val="24"/>
              </w:rPr>
              <w:t>质子交换膜</w:t>
            </w:r>
            <w:r w:rsidRPr="001E1BAC">
              <w:rPr>
                <w:rFonts w:hint="eastAsia"/>
                <w:sz w:val="24"/>
              </w:rPr>
              <w:t>、</w:t>
            </w:r>
            <w:r w:rsidRPr="001E1BAC">
              <w:rPr>
                <w:sz w:val="24"/>
              </w:rPr>
              <w:t>阴离子交换膜材料</w:t>
            </w:r>
          </w:p>
          <w:p w14:paraId="7CBE05AA" w14:textId="19D97E90" w:rsidR="001E1BAC" w:rsidRPr="001E1BAC" w:rsidRDefault="001E1BAC" w:rsidP="001E1BAC">
            <w:pPr>
              <w:snapToGrid w:val="0"/>
              <w:spacing w:line="300" w:lineRule="auto"/>
              <w:ind w:firstLineChars="200" w:firstLine="480"/>
              <w:jc w:val="left"/>
              <w:rPr>
                <w:sz w:val="24"/>
              </w:rPr>
            </w:pPr>
            <w:r>
              <w:rPr>
                <w:sz w:val="24"/>
              </w:rPr>
              <w:t>5</w:t>
            </w:r>
            <w:r w:rsidRPr="001E1BAC">
              <w:rPr>
                <w:sz w:val="24"/>
              </w:rPr>
              <w:t xml:space="preserve">.3 </w:t>
            </w:r>
            <w:r w:rsidRPr="001E1BAC">
              <w:rPr>
                <w:sz w:val="24"/>
              </w:rPr>
              <w:t>光电功能薄膜</w:t>
            </w:r>
          </w:p>
          <w:p w14:paraId="20EC53BB" w14:textId="77777777" w:rsidR="001E1BAC" w:rsidRPr="001E1BAC" w:rsidRDefault="001E1BAC" w:rsidP="001E1BAC">
            <w:pPr>
              <w:snapToGrid w:val="0"/>
              <w:spacing w:line="300" w:lineRule="auto"/>
              <w:ind w:firstLineChars="200" w:firstLine="480"/>
              <w:jc w:val="left"/>
              <w:rPr>
                <w:sz w:val="24"/>
              </w:rPr>
            </w:pPr>
            <w:r w:rsidRPr="001E1BAC">
              <w:rPr>
                <w:sz w:val="24"/>
              </w:rPr>
              <w:t>纳米材料在结构方面的分类</w:t>
            </w:r>
            <w:r w:rsidRPr="001E1BAC">
              <w:rPr>
                <w:rFonts w:hint="eastAsia"/>
                <w:sz w:val="24"/>
              </w:rPr>
              <w:t>、</w:t>
            </w:r>
            <w:r w:rsidRPr="001E1BAC">
              <w:rPr>
                <w:sz w:val="24"/>
              </w:rPr>
              <w:t>纳米材料的功能和应用</w:t>
            </w:r>
            <w:r w:rsidRPr="001E1BAC">
              <w:rPr>
                <w:rFonts w:hint="eastAsia"/>
                <w:sz w:val="24"/>
              </w:rPr>
              <w:t>、</w:t>
            </w:r>
            <w:r w:rsidRPr="001E1BAC">
              <w:rPr>
                <w:sz w:val="24"/>
              </w:rPr>
              <w:t>纳米薄膜</w:t>
            </w:r>
            <w:r w:rsidRPr="001E1BAC">
              <w:rPr>
                <w:rFonts w:hint="eastAsia"/>
                <w:sz w:val="24"/>
              </w:rPr>
              <w:t>、</w:t>
            </w:r>
            <w:r w:rsidRPr="001E1BAC">
              <w:rPr>
                <w:sz w:val="24"/>
              </w:rPr>
              <w:t>光电功能薄膜及其制备</w:t>
            </w:r>
          </w:p>
          <w:p w14:paraId="2554E1E9" w14:textId="20D1C926" w:rsidR="001E1BAC" w:rsidRPr="001E1BAC" w:rsidRDefault="001E1BAC" w:rsidP="001E1BAC">
            <w:pPr>
              <w:snapToGrid w:val="0"/>
              <w:spacing w:line="300" w:lineRule="auto"/>
              <w:ind w:firstLineChars="200" w:firstLine="482"/>
              <w:jc w:val="left"/>
              <w:rPr>
                <w:b/>
                <w:sz w:val="24"/>
              </w:rPr>
            </w:pPr>
            <w:r w:rsidRPr="001E1BAC">
              <w:rPr>
                <w:b/>
                <w:sz w:val="24"/>
              </w:rPr>
              <w:t>第</w:t>
            </w:r>
            <w:r w:rsidRPr="001E1BAC">
              <w:rPr>
                <w:b/>
                <w:sz w:val="24"/>
              </w:rPr>
              <w:t>6</w:t>
            </w:r>
            <w:r w:rsidRPr="001E1BAC">
              <w:rPr>
                <w:b/>
                <w:sz w:val="24"/>
              </w:rPr>
              <w:t>章</w:t>
            </w:r>
            <w:r w:rsidRPr="001E1BAC">
              <w:rPr>
                <w:b/>
                <w:sz w:val="24"/>
              </w:rPr>
              <w:t xml:space="preserve"> </w:t>
            </w:r>
            <w:r w:rsidRPr="001E1BAC">
              <w:rPr>
                <w:b/>
                <w:sz w:val="24"/>
              </w:rPr>
              <w:t>民生膜技术（</w:t>
            </w:r>
            <w:r>
              <w:rPr>
                <w:b/>
                <w:sz w:val="24"/>
              </w:rPr>
              <w:t>2</w:t>
            </w:r>
            <w:r w:rsidRPr="001E1BAC">
              <w:rPr>
                <w:b/>
                <w:sz w:val="24"/>
              </w:rPr>
              <w:t>学时）</w:t>
            </w:r>
          </w:p>
          <w:p w14:paraId="446B6B3B" w14:textId="77777777" w:rsidR="001E1BAC" w:rsidRPr="001E1BAC" w:rsidRDefault="001E1BAC" w:rsidP="001E1BAC">
            <w:pPr>
              <w:snapToGrid w:val="0"/>
              <w:spacing w:line="300" w:lineRule="auto"/>
              <w:ind w:firstLineChars="200" w:firstLine="480"/>
              <w:jc w:val="left"/>
              <w:rPr>
                <w:rFonts w:hint="eastAsia"/>
                <w:sz w:val="24"/>
              </w:rPr>
            </w:pPr>
            <w:r w:rsidRPr="001E1BAC">
              <w:rPr>
                <w:rFonts w:hint="eastAsia"/>
                <w:sz w:val="24"/>
              </w:rPr>
              <w:t>本章</w:t>
            </w:r>
            <w:r w:rsidRPr="001E1BAC">
              <w:rPr>
                <w:sz w:val="24"/>
              </w:rPr>
              <w:t>重点难点：</w:t>
            </w:r>
            <w:r w:rsidRPr="001E1BAC">
              <w:rPr>
                <w:rFonts w:hint="eastAsia"/>
                <w:sz w:val="24"/>
              </w:rPr>
              <w:t>掌握家用</w:t>
            </w:r>
            <w:r w:rsidRPr="001E1BAC">
              <w:rPr>
                <w:sz w:val="24"/>
              </w:rPr>
              <w:t>净水器、家用空气净化器、血液透析膜</w:t>
            </w:r>
            <w:r w:rsidRPr="001E1BAC">
              <w:rPr>
                <w:rFonts w:hint="eastAsia"/>
                <w:sz w:val="24"/>
              </w:rPr>
              <w:t>、</w:t>
            </w:r>
            <w:r w:rsidRPr="001E1BAC">
              <w:rPr>
                <w:sz w:val="24"/>
              </w:rPr>
              <w:t>血液供氧膜</w:t>
            </w:r>
            <w:r w:rsidRPr="001E1BAC">
              <w:rPr>
                <w:rFonts w:hint="eastAsia"/>
                <w:sz w:val="24"/>
              </w:rPr>
              <w:t>、</w:t>
            </w:r>
            <w:r w:rsidRPr="001E1BAC">
              <w:rPr>
                <w:sz w:val="24"/>
              </w:rPr>
              <w:t>药物控制释放膜</w:t>
            </w:r>
            <w:r w:rsidRPr="001E1BAC">
              <w:rPr>
                <w:rFonts w:hint="eastAsia"/>
                <w:sz w:val="24"/>
              </w:rPr>
              <w:t>及</w:t>
            </w:r>
            <w:r w:rsidRPr="001E1BAC">
              <w:rPr>
                <w:sz w:val="24"/>
              </w:rPr>
              <w:t>仿生膜的特点</w:t>
            </w:r>
            <w:r w:rsidRPr="001E1BAC">
              <w:rPr>
                <w:rFonts w:hint="eastAsia"/>
                <w:sz w:val="24"/>
              </w:rPr>
              <w:t>及</w:t>
            </w:r>
            <w:r w:rsidRPr="001E1BAC">
              <w:rPr>
                <w:sz w:val="24"/>
              </w:rPr>
              <w:t>性能要求。</w:t>
            </w:r>
          </w:p>
          <w:p w14:paraId="67FD8A20" w14:textId="73A62CAD" w:rsidR="001E1BAC" w:rsidRPr="001E1BAC" w:rsidRDefault="001E1BAC" w:rsidP="001E1BAC">
            <w:pPr>
              <w:snapToGrid w:val="0"/>
              <w:spacing w:line="300" w:lineRule="auto"/>
              <w:ind w:firstLineChars="200" w:firstLine="480"/>
              <w:jc w:val="left"/>
              <w:rPr>
                <w:sz w:val="24"/>
              </w:rPr>
            </w:pPr>
            <w:r>
              <w:rPr>
                <w:sz w:val="24"/>
              </w:rPr>
              <w:t>6</w:t>
            </w:r>
            <w:r w:rsidRPr="001E1BAC">
              <w:rPr>
                <w:sz w:val="24"/>
              </w:rPr>
              <w:t>.1</w:t>
            </w:r>
            <w:r w:rsidRPr="001E1BAC">
              <w:rPr>
                <w:sz w:val="24"/>
              </w:rPr>
              <w:t>家用净化技术</w:t>
            </w:r>
          </w:p>
          <w:p w14:paraId="04A8E9B6" w14:textId="77777777" w:rsidR="001E1BAC" w:rsidRPr="001E1BAC" w:rsidRDefault="001E1BAC" w:rsidP="001E1BAC">
            <w:pPr>
              <w:snapToGrid w:val="0"/>
              <w:spacing w:line="300" w:lineRule="auto"/>
              <w:ind w:firstLineChars="200" w:firstLine="480"/>
              <w:jc w:val="left"/>
              <w:rPr>
                <w:sz w:val="24"/>
              </w:rPr>
            </w:pPr>
            <w:r w:rsidRPr="001E1BAC">
              <w:rPr>
                <w:sz w:val="24"/>
              </w:rPr>
              <w:t>家用净水器</w:t>
            </w:r>
            <w:r w:rsidRPr="001E1BAC">
              <w:rPr>
                <w:rFonts w:hint="eastAsia"/>
                <w:sz w:val="24"/>
              </w:rPr>
              <w:t>、</w:t>
            </w:r>
            <w:r w:rsidRPr="001E1BAC">
              <w:rPr>
                <w:sz w:val="24"/>
              </w:rPr>
              <w:t>家用空气净化器</w:t>
            </w:r>
          </w:p>
          <w:p w14:paraId="5F1A96CC" w14:textId="0FD103FD" w:rsidR="001E1BAC" w:rsidRPr="001E1BAC" w:rsidRDefault="001E1BAC" w:rsidP="001E1BAC">
            <w:pPr>
              <w:snapToGrid w:val="0"/>
              <w:spacing w:line="300" w:lineRule="auto"/>
              <w:ind w:firstLineChars="200" w:firstLine="480"/>
              <w:jc w:val="left"/>
              <w:rPr>
                <w:sz w:val="24"/>
              </w:rPr>
            </w:pPr>
            <w:r>
              <w:rPr>
                <w:sz w:val="24"/>
              </w:rPr>
              <w:t>6</w:t>
            </w:r>
            <w:r w:rsidRPr="001E1BAC">
              <w:rPr>
                <w:sz w:val="24"/>
              </w:rPr>
              <w:t xml:space="preserve">.2 </w:t>
            </w:r>
            <w:r w:rsidRPr="001E1BAC">
              <w:rPr>
                <w:sz w:val="24"/>
              </w:rPr>
              <w:t>医用膜技术</w:t>
            </w:r>
          </w:p>
          <w:p w14:paraId="1A180C58" w14:textId="77777777" w:rsidR="001E1BAC" w:rsidRPr="001E1BAC" w:rsidRDefault="001E1BAC" w:rsidP="001E1BAC">
            <w:pPr>
              <w:snapToGrid w:val="0"/>
              <w:spacing w:line="300" w:lineRule="auto"/>
              <w:ind w:firstLineChars="200" w:firstLine="480"/>
              <w:jc w:val="left"/>
              <w:rPr>
                <w:sz w:val="24"/>
              </w:rPr>
            </w:pPr>
            <w:r w:rsidRPr="001E1BAC">
              <w:rPr>
                <w:sz w:val="24"/>
              </w:rPr>
              <w:t>血液透析膜</w:t>
            </w:r>
            <w:r w:rsidRPr="001E1BAC">
              <w:rPr>
                <w:rFonts w:hint="eastAsia"/>
                <w:sz w:val="24"/>
              </w:rPr>
              <w:t>、</w:t>
            </w:r>
            <w:r w:rsidRPr="001E1BAC">
              <w:rPr>
                <w:sz w:val="24"/>
              </w:rPr>
              <w:t>血液供氧膜</w:t>
            </w:r>
            <w:r w:rsidRPr="001E1BAC">
              <w:rPr>
                <w:rFonts w:hint="eastAsia"/>
                <w:sz w:val="24"/>
              </w:rPr>
              <w:t>、</w:t>
            </w:r>
            <w:r w:rsidRPr="001E1BAC">
              <w:rPr>
                <w:sz w:val="24"/>
              </w:rPr>
              <w:t>药物控制释放膜</w:t>
            </w:r>
          </w:p>
          <w:p w14:paraId="279E4597" w14:textId="75953D5A" w:rsidR="001E1BAC" w:rsidRPr="001E1BAC" w:rsidRDefault="001E1BAC" w:rsidP="001E1BAC">
            <w:pPr>
              <w:snapToGrid w:val="0"/>
              <w:spacing w:line="300" w:lineRule="auto"/>
              <w:ind w:firstLineChars="200" w:firstLine="480"/>
              <w:jc w:val="left"/>
              <w:rPr>
                <w:sz w:val="24"/>
              </w:rPr>
            </w:pPr>
            <w:r>
              <w:rPr>
                <w:sz w:val="24"/>
              </w:rPr>
              <w:t>6</w:t>
            </w:r>
            <w:r w:rsidRPr="001E1BAC">
              <w:rPr>
                <w:sz w:val="24"/>
              </w:rPr>
              <w:t>.3</w:t>
            </w:r>
            <w:r w:rsidRPr="001E1BAC">
              <w:rPr>
                <w:sz w:val="24"/>
              </w:rPr>
              <w:t>仿生膜</w:t>
            </w:r>
          </w:p>
          <w:p w14:paraId="7DE07F7A" w14:textId="77777777" w:rsidR="001E1BAC" w:rsidRPr="001E1BAC" w:rsidRDefault="001E1BAC" w:rsidP="001E1BAC">
            <w:pPr>
              <w:snapToGrid w:val="0"/>
              <w:spacing w:line="300" w:lineRule="auto"/>
              <w:ind w:firstLineChars="200" w:firstLine="480"/>
              <w:jc w:val="left"/>
              <w:rPr>
                <w:sz w:val="24"/>
              </w:rPr>
            </w:pPr>
            <w:r w:rsidRPr="001E1BAC">
              <w:rPr>
                <w:sz w:val="24"/>
              </w:rPr>
              <w:t>仿生膜的结构</w:t>
            </w:r>
            <w:r w:rsidRPr="001E1BAC">
              <w:rPr>
                <w:rFonts w:hint="eastAsia"/>
                <w:sz w:val="24"/>
              </w:rPr>
              <w:t>、</w:t>
            </w:r>
            <w:r w:rsidRPr="001E1BAC">
              <w:rPr>
                <w:sz w:val="24"/>
              </w:rPr>
              <w:t>仿生膜的应用</w:t>
            </w:r>
          </w:p>
          <w:p w14:paraId="2887726B" w14:textId="114C6233" w:rsidR="001E1BAC" w:rsidRPr="001E1BAC" w:rsidRDefault="001E1BAC" w:rsidP="001E1BAC">
            <w:pPr>
              <w:snapToGrid w:val="0"/>
              <w:spacing w:line="300" w:lineRule="auto"/>
              <w:ind w:firstLineChars="200" w:firstLine="482"/>
              <w:jc w:val="left"/>
              <w:rPr>
                <w:b/>
                <w:sz w:val="24"/>
              </w:rPr>
            </w:pPr>
            <w:r w:rsidRPr="001E1BAC">
              <w:rPr>
                <w:b/>
                <w:sz w:val="24"/>
              </w:rPr>
              <w:t>第</w:t>
            </w:r>
            <w:r w:rsidRPr="001E1BAC">
              <w:rPr>
                <w:b/>
                <w:sz w:val="24"/>
              </w:rPr>
              <w:t>7</w:t>
            </w:r>
            <w:r w:rsidRPr="001E1BAC">
              <w:rPr>
                <w:b/>
                <w:sz w:val="24"/>
              </w:rPr>
              <w:t>章</w:t>
            </w:r>
            <w:r w:rsidRPr="001E1BAC">
              <w:rPr>
                <w:b/>
                <w:sz w:val="24"/>
              </w:rPr>
              <w:t xml:space="preserve"> </w:t>
            </w:r>
            <w:r w:rsidRPr="001E1BAC">
              <w:rPr>
                <w:b/>
                <w:sz w:val="24"/>
              </w:rPr>
              <w:t>新型膜材料及制备方法（</w:t>
            </w:r>
            <w:r w:rsidRPr="001E1BAC">
              <w:rPr>
                <w:b/>
                <w:sz w:val="24"/>
              </w:rPr>
              <w:t>4</w:t>
            </w:r>
            <w:r w:rsidRPr="001E1BAC">
              <w:rPr>
                <w:b/>
                <w:sz w:val="24"/>
              </w:rPr>
              <w:t>学时）</w:t>
            </w:r>
          </w:p>
          <w:p w14:paraId="6F3D3987" w14:textId="77777777" w:rsidR="001E1BAC" w:rsidRPr="001E1BAC" w:rsidRDefault="001E1BAC" w:rsidP="001E1BAC">
            <w:pPr>
              <w:snapToGrid w:val="0"/>
              <w:spacing w:line="300" w:lineRule="auto"/>
              <w:ind w:firstLineChars="200" w:firstLine="480"/>
              <w:jc w:val="left"/>
              <w:rPr>
                <w:rFonts w:hint="eastAsia"/>
                <w:sz w:val="24"/>
              </w:rPr>
            </w:pPr>
            <w:r w:rsidRPr="001E1BAC">
              <w:rPr>
                <w:rFonts w:hint="eastAsia"/>
                <w:sz w:val="24"/>
              </w:rPr>
              <w:t>本章</w:t>
            </w:r>
            <w:r w:rsidRPr="001E1BAC">
              <w:rPr>
                <w:sz w:val="24"/>
              </w:rPr>
              <w:t>重点难点：</w:t>
            </w:r>
            <w:r w:rsidRPr="001E1BAC">
              <w:rPr>
                <w:rFonts w:hint="eastAsia"/>
                <w:sz w:val="24"/>
              </w:rPr>
              <w:t>掌握新型无机</w:t>
            </w:r>
            <w:r w:rsidRPr="001E1BAC">
              <w:rPr>
                <w:sz w:val="24"/>
              </w:rPr>
              <w:t>、有机膜材料</w:t>
            </w:r>
            <w:r w:rsidRPr="001E1BAC">
              <w:rPr>
                <w:rFonts w:hint="eastAsia"/>
                <w:sz w:val="24"/>
              </w:rPr>
              <w:t>的</w:t>
            </w:r>
            <w:r w:rsidRPr="001E1BAC">
              <w:rPr>
                <w:sz w:val="24"/>
              </w:rPr>
              <w:t>制备方法及应用领域。</w:t>
            </w:r>
          </w:p>
          <w:p w14:paraId="1AD4D4E6" w14:textId="101F20F7" w:rsidR="001E1BAC" w:rsidRPr="001E1BAC" w:rsidRDefault="001E1BAC" w:rsidP="001E1BAC">
            <w:pPr>
              <w:snapToGrid w:val="0"/>
              <w:spacing w:line="300" w:lineRule="auto"/>
              <w:ind w:firstLineChars="200" w:firstLine="480"/>
              <w:jc w:val="left"/>
              <w:rPr>
                <w:sz w:val="24"/>
              </w:rPr>
            </w:pPr>
            <w:r>
              <w:rPr>
                <w:sz w:val="24"/>
              </w:rPr>
              <w:t>7</w:t>
            </w:r>
            <w:r w:rsidRPr="001E1BAC">
              <w:rPr>
                <w:sz w:val="24"/>
              </w:rPr>
              <w:t xml:space="preserve">.1 </w:t>
            </w:r>
            <w:r w:rsidRPr="001E1BAC">
              <w:rPr>
                <w:sz w:val="24"/>
              </w:rPr>
              <w:t>新型膜材料</w:t>
            </w:r>
          </w:p>
          <w:p w14:paraId="71F841E9" w14:textId="77777777" w:rsidR="001E1BAC" w:rsidRPr="001E1BAC" w:rsidRDefault="001E1BAC" w:rsidP="001E1BAC">
            <w:pPr>
              <w:snapToGrid w:val="0"/>
              <w:spacing w:line="300" w:lineRule="auto"/>
              <w:ind w:firstLineChars="200" w:firstLine="480"/>
              <w:jc w:val="left"/>
              <w:rPr>
                <w:sz w:val="24"/>
              </w:rPr>
            </w:pPr>
            <w:r w:rsidRPr="001E1BAC">
              <w:rPr>
                <w:sz w:val="24"/>
              </w:rPr>
              <w:t>金属有机骨架</w:t>
            </w:r>
            <w:r w:rsidRPr="001E1BAC">
              <w:rPr>
                <w:rFonts w:hint="eastAsia"/>
                <w:sz w:val="24"/>
              </w:rPr>
              <w:t>、</w:t>
            </w:r>
            <w:r w:rsidRPr="001E1BAC">
              <w:rPr>
                <w:sz w:val="24"/>
              </w:rPr>
              <w:t>纳米碳材料</w:t>
            </w:r>
            <w:r w:rsidRPr="001E1BAC">
              <w:rPr>
                <w:rFonts w:hint="eastAsia"/>
                <w:sz w:val="24"/>
              </w:rPr>
              <w:t>、</w:t>
            </w:r>
            <w:r w:rsidRPr="001E1BAC">
              <w:rPr>
                <w:sz w:val="24"/>
              </w:rPr>
              <w:t>嵌段共聚物</w:t>
            </w:r>
          </w:p>
          <w:p w14:paraId="5C0576FD" w14:textId="6AE46E9F" w:rsidR="001E1BAC" w:rsidRPr="001E1BAC" w:rsidRDefault="001E1BAC" w:rsidP="001E1BAC">
            <w:pPr>
              <w:snapToGrid w:val="0"/>
              <w:spacing w:line="300" w:lineRule="auto"/>
              <w:ind w:firstLineChars="200" w:firstLine="480"/>
              <w:jc w:val="left"/>
              <w:rPr>
                <w:sz w:val="24"/>
              </w:rPr>
            </w:pPr>
            <w:r>
              <w:rPr>
                <w:sz w:val="24"/>
              </w:rPr>
              <w:t>7</w:t>
            </w:r>
            <w:r w:rsidRPr="001E1BAC">
              <w:rPr>
                <w:sz w:val="24"/>
              </w:rPr>
              <w:t xml:space="preserve">.2 </w:t>
            </w:r>
            <w:r w:rsidRPr="001E1BAC">
              <w:rPr>
                <w:sz w:val="24"/>
              </w:rPr>
              <w:t>制膜新方法</w:t>
            </w:r>
          </w:p>
          <w:p w14:paraId="58B29EC0" w14:textId="77777777" w:rsidR="001E1BAC" w:rsidRPr="001E1BAC" w:rsidRDefault="001E1BAC" w:rsidP="001E1BAC">
            <w:pPr>
              <w:snapToGrid w:val="0"/>
              <w:spacing w:line="300" w:lineRule="auto"/>
              <w:ind w:firstLineChars="200" w:firstLine="480"/>
              <w:jc w:val="left"/>
              <w:rPr>
                <w:sz w:val="24"/>
              </w:rPr>
            </w:pPr>
            <w:r w:rsidRPr="001E1BAC">
              <w:rPr>
                <w:sz w:val="24"/>
              </w:rPr>
              <w:t>纳米纤维堆叠法制膜</w:t>
            </w:r>
            <w:r w:rsidRPr="001E1BAC">
              <w:rPr>
                <w:rFonts w:hint="eastAsia"/>
                <w:sz w:val="24"/>
              </w:rPr>
              <w:t>、</w:t>
            </w:r>
            <w:r w:rsidRPr="001E1BAC">
              <w:rPr>
                <w:sz w:val="24"/>
              </w:rPr>
              <w:t>分离膜改性和功能化的原子层沉积方法</w:t>
            </w:r>
          </w:p>
          <w:p w14:paraId="57811998" w14:textId="444F91A6" w:rsidR="001E1BAC" w:rsidRPr="001E1BAC" w:rsidRDefault="001E1BAC" w:rsidP="001E1BAC">
            <w:pPr>
              <w:snapToGrid w:val="0"/>
              <w:spacing w:line="300" w:lineRule="auto"/>
              <w:ind w:firstLineChars="200" w:firstLine="482"/>
              <w:jc w:val="left"/>
              <w:rPr>
                <w:b/>
                <w:sz w:val="24"/>
              </w:rPr>
            </w:pPr>
            <w:r w:rsidRPr="001E1BAC">
              <w:rPr>
                <w:b/>
                <w:sz w:val="24"/>
              </w:rPr>
              <w:t>第</w:t>
            </w:r>
            <w:r w:rsidRPr="001E1BAC">
              <w:rPr>
                <w:b/>
                <w:sz w:val="24"/>
              </w:rPr>
              <w:t>8</w:t>
            </w:r>
            <w:r w:rsidRPr="001E1BAC">
              <w:rPr>
                <w:b/>
                <w:sz w:val="24"/>
              </w:rPr>
              <w:t>章</w:t>
            </w:r>
            <w:r w:rsidRPr="001E1BAC">
              <w:rPr>
                <w:b/>
                <w:sz w:val="24"/>
              </w:rPr>
              <w:t xml:space="preserve"> </w:t>
            </w:r>
            <w:r w:rsidRPr="001E1BAC">
              <w:rPr>
                <w:b/>
                <w:sz w:val="24"/>
              </w:rPr>
              <w:t>膜集成技术（</w:t>
            </w:r>
            <w:r>
              <w:rPr>
                <w:b/>
                <w:sz w:val="24"/>
              </w:rPr>
              <w:t>2</w:t>
            </w:r>
            <w:r w:rsidRPr="001E1BAC">
              <w:rPr>
                <w:b/>
                <w:sz w:val="24"/>
              </w:rPr>
              <w:t>学时）</w:t>
            </w:r>
          </w:p>
          <w:p w14:paraId="0EBFC100" w14:textId="77777777" w:rsidR="001E1BAC" w:rsidRPr="001E1BAC" w:rsidRDefault="001E1BAC" w:rsidP="001E1BAC">
            <w:pPr>
              <w:snapToGrid w:val="0"/>
              <w:spacing w:line="300" w:lineRule="auto"/>
              <w:ind w:firstLineChars="200" w:firstLine="480"/>
              <w:jc w:val="left"/>
              <w:rPr>
                <w:rFonts w:hint="eastAsia"/>
                <w:sz w:val="24"/>
              </w:rPr>
            </w:pPr>
            <w:r w:rsidRPr="001E1BAC">
              <w:rPr>
                <w:rFonts w:hint="eastAsia"/>
                <w:sz w:val="24"/>
              </w:rPr>
              <w:t>本章</w:t>
            </w:r>
            <w:r w:rsidRPr="001E1BAC">
              <w:rPr>
                <w:sz w:val="24"/>
              </w:rPr>
              <w:t>重点难点：</w:t>
            </w:r>
            <w:r w:rsidRPr="001E1BAC">
              <w:rPr>
                <w:rFonts w:hint="eastAsia"/>
                <w:sz w:val="24"/>
              </w:rPr>
              <w:t>掌握膜集成</w:t>
            </w:r>
            <w:r w:rsidRPr="001E1BAC">
              <w:rPr>
                <w:sz w:val="24"/>
              </w:rPr>
              <w:t>技术的</w:t>
            </w:r>
            <w:r w:rsidRPr="001E1BAC">
              <w:rPr>
                <w:rFonts w:hint="eastAsia"/>
                <w:sz w:val="24"/>
              </w:rPr>
              <w:t>特点</w:t>
            </w:r>
            <w:r w:rsidRPr="001E1BAC">
              <w:rPr>
                <w:sz w:val="24"/>
              </w:rPr>
              <w:t>及应用领域。</w:t>
            </w:r>
          </w:p>
          <w:p w14:paraId="6D5BDC3D" w14:textId="39CA2763" w:rsidR="001E1BAC" w:rsidRPr="001E1BAC" w:rsidRDefault="001E1BAC" w:rsidP="001E1BAC">
            <w:pPr>
              <w:snapToGrid w:val="0"/>
              <w:spacing w:line="300" w:lineRule="auto"/>
              <w:jc w:val="left"/>
              <w:rPr>
                <w:sz w:val="24"/>
              </w:rPr>
            </w:pPr>
            <w:r w:rsidRPr="001E1BAC">
              <w:rPr>
                <w:rFonts w:hint="eastAsia"/>
                <w:sz w:val="24"/>
              </w:rPr>
              <w:t xml:space="preserve">    </w:t>
            </w:r>
            <w:r>
              <w:rPr>
                <w:sz w:val="24"/>
              </w:rPr>
              <w:t>8</w:t>
            </w:r>
            <w:r w:rsidRPr="001E1BAC">
              <w:rPr>
                <w:rFonts w:hint="eastAsia"/>
                <w:sz w:val="24"/>
              </w:rPr>
              <w:t>.1</w:t>
            </w:r>
            <w:r w:rsidRPr="001E1BAC">
              <w:rPr>
                <w:sz w:val="24"/>
              </w:rPr>
              <w:t>膜与催化反应集成</w:t>
            </w:r>
          </w:p>
          <w:p w14:paraId="781CF5AF" w14:textId="77777777" w:rsidR="001E1BAC" w:rsidRPr="001E1BAC" w:rsidRDefault="001E1BAC" w:rsidP="001E1BAC">
            <w:pPr>
              <w:snapToGrid w:val="0"/>
              <w:spacing w:line="300" w:lineRule="auto"/>
              <w:ind w:firstLineChars="200" w:firstLine="480"/>
              <w:jc w:val="left"/>
              <w:rPr>
                <w:sz w:val="24"/>
              </w:rPr>
            </w:pPr>
            <w:r w:rsidRPr="001E1BAC">
              <w:rPr>
                <w:sz w:val="24"/>
              </w:rPr>
              <w:lastRenderedPageBreak/>
              <w:t>催化膜反应器</w:t>
            </w:r>
            <w:r w:rsidRPr="001E1BAC">
              <w:rPr>
                <w:rFonts w:hint="eastAsia"/>
                <w:sz w:val="24"/>
              </w:rPr>
              <w:t>、</w:t>
            </w:r>
            <w:r w:rsidRPr="001E1BAC">
              <w:rPr>
                <w:sz w:val="24"/>
              </w:rPr>
              <w:t>固定床膜反应器</w:t>
            </w:r>
            <w:r w:rsidRPr="001E1BAC">
              <w:rPr>
                <w:rFonts w:hint="eastAsia"/>
                <w:sz w:val="24"/>
              </w:rPr>
              <w:t>、</w:t>
            </w:r>
            <w:r w:rsidRPr="001E1BAC">
              <w:rPr>
                <w:sz w:val="24"/>
              </w:rPr>
              <w:t>流化床膜反应器</w:t>
            </w:r>
            <w:r w:rsidRPr="001E1BAC">
              <w:rPr>
                <w:rFonts w:hint="eastAsia"/>
                <w:sz w:val="24"/>
              </w:rPr>
              <w:t>、</w:t>
            </w:r>
            <w:r w:rsidRPr="001E1BAC">
              <w:rPr>
                <w:sz w:val="24"/>
              </w:rPr>
              <w:t>悬浮床膜反应器</w:t>
            </w:r>
          </w:p>
          <w:p w14:paraId="0A0A3F93" w14:textId="4772E59D" w:rsidR="001E1BAC" w:rsidRPr="001E1BAC" w:rsidRDefault="001E1BAC" w:rsidP="001E1BAC">
            <w:pPr>
              <w:snapToGrid w:val="0"/>
              <w:spacing w:line="300" w:lineRule="auto"/>
              <w:ind w:firstLineChars="200" w:firstLine="480"/>
              <w:jc w:val="left"/>
              <w:rPr>
                <w:sz w:val="24"/>
              </w:rPr>
            </w:pPr>
            <w:r>
              <w:rPr>
                <w:sz w:val="24"/>
              </w:rPr>
              <w:t>8</w:t>
            </w:r>
            <w:r w:rsidRPr="001E1BAC">
              <w:rPr>
                <w:sz w:val="24"/>
              </w:rPr>
              <w:t xml:space="preserve">.2 </w:t>
            </w:r>
            <w:r w:rsidRPr="001E1BAC">
              <w:rPr>
                <w:sz w:val="24"/>
              </w:rPr>
              <w:t>膜与传统分离技术集成</w:t>
            </w:r>
          </w:p>
          <w:p w14:paraId="4635ADC3" w14:textId="77777777" w:rsidR="001E1BAC" w:rsidRPr="001E1BAC" w:rsidRDefault="001E1BAC" w:rsidP="001E1BAC">
            <w:pPr>
              <w:snapToGrid w:val="0"/>
              <w:spacing w:line="300" w:lineRule="auto"/>
              <w:ind w:firstLineChars="200" w:firstLine="480"/>
              <w:jc w:val="left"/>
              <w:rPr>
                <w:sz w:val="24"/>
              </w:rPr>
            </w:pPr>
            <w:r w:rsidRPr="001E1BAC">
              <w:rPr>
                <w:sz w:val="24"/>
              </w:rPr>
              <w:t>电除盐</w:t>
            </w:r>
            <w:r w:rsidRPr="001E1BAC">
              <w:rPr>
                <w:rFonts w:hint="eastAsia"/>
                <w:sz w:val="24"/>
              </w:rPr>
              <w:t>、</w:t>
            </w:r>
            <w:r w:rsidRPr="001E1BAC">
              <w:rPr>
                <w:sz w:val="24"/>
              </w:rPr>
              <w:t>膜蒸馏</w:t>
            </w:r>
          </w:p>
          <w:p w14:paraId="1457F6FF" w14:textId="6410C2CE" w:rsidR="001E1BAC" w:rsidRPr="001E1BAC" w:rsidRDefault="001E1BAC" w:rsidP="001E1BAC">
            <w:pPr>
              <w:snapToGrid w:val="0"/>
              <w:spacing w:line="300" w:lineRule="auto"/>
              <w:ind w:firstLineChars="200" w:firstLine="480"/>
              <w:jc w:val="left"/>
              <w:rPr>
                <w:sz w:val="24"/>
              </w:rPr>
            </w:pPr>
            <w:r>
              <w:rPr>
                <w:sz w:val="24"/>
              </w:rPr>
              <w:t>8</w:t>
            </w:r>
            <w:r w:rsidRPr="001E1BAC">
              <w:rPr>
                <w:sz w:val="24"/>
              </w:rPr>
              <w:t xml:space="preserve">.3 </w:t>
            </w:r>
            <w:r w:rsidRPr="001E1BAC">
              <w:rPr>
                <w:sz w:val="24"/>
              </w:rPr>
              <w:t>膜过程集成</w:t>
            </w:r>
          </w:p>
          <w:p w14:paraId="0DAB505C" w14:textId="77777777" w:rsidR="001E1BAC" w:rsidRPr="001E1BAC" w:rsidRDefault="001E1BAC" w:rsidP="001E1BAC">
            <w:pPr>
              <w:snapToGrid w:val="0"/>
              <w:spacing w:line="300" w:lineRule="auto"/>
              <w:ind w:firstLineChars="200" w:firstLine="480"/>
              <w:jc w:val="left"/>
              <w:rPr>
                <w:sz w:val="24"/>
              </w:rPr>
            </w:pPr>
            <w:r w:rsidRPr="001E1BAC">
              <w:rPr>
                <w:sz w:val="24"/>
              </w:rPr>
              <w:t>微滤</w:t>
            </w:r>
            <w:r w:rsidRPr="001E1BAC">
              <w:rPr>
                <w:sz w:val="24"/>
              </w:rPr>
              <w:t>/</w:t>
            </w:r>
            <w:r w:rsidRPr="001E1BAC">
              <w:rPr>
                <w:sz w:val="24"/>
              </w:rPr>
              <w:t>超滤</w:t>
            </w:r>
            <w:r w:rsidRPr="001E1BAC">
              <w:rPr>
                <w:sz w:val="24"/>
              </w:rPr>
              <w:t>-</w:t>
            </w:r>
            <w:r w:rsidRPr="001E1BAC">
              <w:rPr>
                <w:sz w:val="24"/>
              </w:rPr>
              <w:t>反渗透集成工艺</w:t>
            </w:r>
            <w:r w:rsidRPr="001E1BAC">
              <w:rPr>
                <w:rFonts w:hint="eastAsia"/>
                <w:sz w:val="24"/>
              </w:rPr>
              <w:t>、</w:t>
            </w:r>
            <w:r w:rsidRPr="001E1BAC">
              <w:rPr>
                <w:sz w:val="24"/>
              </w:rPr>
              <w:t>纳滤</w:t>
            </w:r>
            <w:r w:rsidRPr="001E1BAC">
              <w:rPr>
                <w:sz w:val="24"/>
              </w:rPr>
              <w:t>-</w:t>
            </w:r>
            <w:r w:rsidRPr="001E1BAC">
              <w:rPr>
                <w:sz w:val="24"/>
              </w:rPr>
              <w:t>反渗透集成工艺</w:t>
            </w:r>
            <w:r w:rsidRPr="001E1BAC">
              <w:rPr>
                <w:rFonts w:hint="eastAsia"/>
                <w:sz w:val="24"/>
              </w:rPr>
              <w:t>、</w:t>
            </w:r>
            <w:r w:rsidRPr="001E1BAC">
              <w:rPr>
                <w:sz w:val="24"/>
              </w:rPr>
              <w:t>膜生物反应器</w:t>
            </w:r>
            <w:r w:rsidRPr="001E1BAC">
              <w:rPr>
                <w:sz w:val="24"/>
              </w:rPr>
              <w:t>-</w:t>
            </w:r>
            <w:r w:rsidRPr="001E1BAC">
              <w:rPr>
                <w:sz w:val="24"/>
              </w:rPr>
              <w:t>反渗透集成工艺</w:t>
            </w:r>
          </w:p>
          <w:p w14:paraId="003683FC" w14:textId="3EED6635" w:rsidR="001E1BAC" w:rsidRPr="001E1BAC" w:rsidRDefault="001E1BAC" w:rsidP="001E1BAC">
            <w:pPr>
              <w:snapToGrid w:val="0"/>
              <w:spacing w:line="300" w:lineRule="auto"/>
              <w:ind w:firstLineChars="200" w:firstLine="482"/>
              <w:jc w:val="left"/>
              <w:rPr>
                <w:b/>
                <w:sz w:val="24"/>
              </w:rPr>
            </w:pPr>
            <w:r w:rsidRPr="001E1BAC">
              <w:rPr>
                <w:b/>
                <w:sz w:val="24"/>
              </w:rPr>
              <w:t>第</w:t>
            </w:r>
            <w:r w:rsidRPr="001E1BAC">
              <w:rPr>
                <w:b/>
                <w:sz w:val="24"/>
              </w:rPr>
              <w:t>9</w:t>
            </w:r>
            <w:r w:rsidRPr="001E1BAC">
              <w:rPr>
                <w:b/>
                <w:sz w:val="24"/>
              </w:rPr>
              <w:t>章</w:t>
            </w:r>
            <w:r w:rsidRPr="001E1BAC">
              <w:rPr>
                <w:b/>
                <w:sz w:val="24"/>
              </w:rPr>
              <w:t xml:space="preserve"> </w:t>
            </w:r>
            <w:r w:rsidRPr="001E1BAC">
              <w:rPr>
                <w:b/>
                <w:sz w:val="24"/>
              </w:rPr>
              <w:t>课程报告</w:t>
            </w:r>
            <w:r w:rsidRPr="001E1BAC">
              <w:rPr>
                <w:b/>
                <w:sz w:val="24"/>
              </w:rPr>
              <w:t xml:space="preserve"> </w:t>
            </w:r>
            <w:r w:rsidRPr="001E1BAC">
              <w:rPr>
                <w:b/>
                <w:sz w:val="24"/>
              </w:rPr>
              <w:t>（</w:t>
            </w:r>
            <w:r w:rsidRPr="001E1BAC">
              <w:rPr>
                <w:b/>
                <w:sz w:val="24"/>
              </w:rPr>
              <w:t>2</w:t>
            </w:r>
            <w:r w:rsidRPr="001E1BAC">
              <w:rPr>
                <w:b/>
                <w:sz w:val="24"/>
              </w:rPr>
              <w:t>学时）</w:t>
            </w:r>
          </w:p>
          <w:p w14:paraId="4672149E" w14:textId="77777777" w:rsidR="001E1BAC" w:rsidRPr="001E1BAC" w:rsidRDefault="001E1BAC" w:rsidP="001E1BAC">
            <w:pPr>
              <w:snapToGrid w:val="0"/>
              <w:spacing w:line="300" w:lineRule="auto"/>
              <w:ind w:firstLineChars="200" w:firstLine="480"/>
              <w:jc w:val="left"/>
              <w:rPr>
                <w:sz w:val="24"/>
              </w:rPr>
            </w:pPr>
            <w:r w:rsidRPr="001E1BAC">
              <w:rPr>
                <w:sz w:val="24"/>
              </w:rPr>
              <w:t>本章的重点难点：指导学生完成膜分离相关英文文献的阅读和讲解，组织学生进行答辩环节。</w:t>
            </w:r>
          </w:p>
          <w:p w14:paraId="218DC279" w14:textId="78925A4B" w:rsidR="001E1BAC" w:rsidRPr="001E1BAC" w:rsidRDefault="001E1BAC" w:rsidP="001E1BAC">
            <w:pPr>
              <w:snapToGrid w:val="0"/>
              <w:spacing w:line="300" w:lineRule="auto"/>
              <w:ind w:firstLineChars="200" w:firstLine="480"/>
              <w:jc w:val="left"/>
              <w:rPr>
                <w:sz w:val="24"/>
              </w:rPr>
            </w:pPr>
            <w:r>
              <w:rPr>
                <w:sz w:val="24"/>
              </w:rPr>
              <w:t>9</w:t>
            </w:r>
            <w:r w:rsidRPr="001E1BAC">
              <w:rPr>
                <w:sz w:val="24"/>
              </w:rPr>
              <w:t xml:space="preserve">.1 </w:t>
            </w:r>
            <w:r w:rsidRPr="001E1BAC">
              <w:rPr>
                <w:sz w:val="24"/>
              </w:rPr>
              <w:t>学生就课程所学内容选择自己感兴趣的内容查找文献阅读并做成课件给大家讲解</w:t>
            </w:r>
            <w:r w:rsidRPr="001E1BAC">
              <w:rPr>
                <w:sz w:val="24"/>
              </w:rPr>
              <w:t xml:space="preserve"> </w:t>
            </w:r>
          </w:p>
          <w:p w14:paraId="0B868918" w14:textId="7D93C46C" w:rsidR="004B3200" w:rsidRPr="00856BA3" w:rsidRDefault="001E1BAC" w:rsidP="001E1BAC">
            <w:pPr>
              <w:spacing w:line="300" w:lineRule="auto"/>
              <w:ind w:firstLineChars="200" w:firstLine="480"/>
              <w:rPr>
                <w:rFonts w:eastAsia="黑体"/>
                <w:sz w:val="24"/>
                <w:szCs w:val="24"/>
              </w:rPr>
            </w:pPr>
            <w:r>
              <w:rPr>
                <w:sz w:val="24"/>
              </w:rPr>
              <w:t>9</w:t>
            </w:r>
            <w:r w:rsidRPr="001E1BAC">
              <w:rPr>
                <w:sz w:val="24"/>
              </w:rPr>
              <w:t xml:space="preserve">.2 </w:t>
            </w:r>
            <w:r w:rsidRPr="001E1BAC">
              <w:rPr>
                <w:sz w:val="24"/>
              </w:rPr>
              <w:t>教师和学生的讲评提问环节</w:t>
            </w:r>
          </w:p>
        </w:tc>
      </w:tr>
    </w:tbl>
    <w:p w14:paraId="6FF21526" w14:textId="5009DCC6" w:rsidR="00C23DA2" w:rsidRDefault="00650913" w:rsidP="00B942FA">
      <w:pPr>
        <w:spacing w:line="300" w:lineRule="auto"/>
        <w:rPr>
          <w:rFonts w:ascii="宋体" w:hAnsi="Courier New" w:cs="Courier New"/>
          <w:kern w:val="2"/>
          <w:sz w:val="24"/>
          <w:szCs w:val="24"/>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0"/>
        <w:gridCol w:w="3119"/>
        <w:gridCol w:w="715"/>
        <w:gridCol w:w="1553"/>
        <w:gridCol w:w="1417"/>
      </w:tblGrid>
      <w:tr w:rsidR="001E1BAC" w:rsidRPr="00856BA3" w14:paraId="1890A82A" w14:textId="77777777" w:rsidTr="006D4103">
        <w:trPr>
          <w:trHeight w:val="779"/>
        </w:trPr>
        <w:tc>
          <w:tcPr>
            <w:tcW w:w="1135" w:type="dxa"/>
            <w:shd w:val="clear" w:color="auto" w:fill="auto"/>
            <w:vAlign w:val="center"/>
          </w:tcPr>
          <w:p w14:paraId="1E30C831" w14:textId="77777777" w:rsidR="001E1BAC" w:rsidRPr="00A63E25" w:rsidRDefault="001E1BAC" w:rsidP="006D4103">
            <w:pPr>
              <w:jc w:val="center"/>
              <w:rPr>
                <w:rFonts w:ascii="Calibri" w:eastAsia="黑体" w:hAnsi="Calibri"/>
                <w:sz w:val="24"/>
                <w:szCs w:val="21"/>
              </w:rPr>
            </w:pPr>
            <w:r w:rsidRPr="00A63E25">
              <w:rPr>
                <w:rFonts w:ascii="Calibri" w:eastAsia="黑体" w:hAnsi="Calibri"/>
                <w:sz w:val="24"/>
              </w:rPr>
              <w:t>内容</w:t>
            </w:r>
          </w:p>
        </w:tc>
        <w:tc>
          <w:tcPr>
            <w:tcW w:w="850" w:type="dxa"/>
            <w:shd w:val="clear" w:color="auto" w:fill="auto"/>
            <w:vAlign w:val="center"/>
          </w:tcPr>
          <w:p w14:paraId="507CC8C8" w14:textId="77777777" w:rsidR="001E1BAC" w:rsidRPr="00A63E25" w:rsidRDefault="001E1BAC" w:rsidP="006D4103">
            <w:pPr>
              <w:jc w:val="center"/>
              <w:rPr>
                <w:rFonts w:ascii="Calibri" w:eastAsia="黑体" w:hAnsi="Calibri"/>
                <w:sz w:val="24"/>
              </w:rPr>
            </w:pPr>
            <w:r w:rsidRPr="00A63E25">
              <w:rPr>
                <w:rFonts w:ascii="Calibri" w:eastAsia="黑体" w:hAnsi="Calibri"/>
                <w:sz w:val="24"/>
              </w:rPr>
              <w:t>课内</w:t>
            </w:r>
          </w:p>
          <w:p w14:paraId="5E2F7759" w14:textId="77777777" w:rsidR="001E1BAC" w:rsidRPr="00A63E25" w:rsidRDefault="001E1BAC" w:rsidP="006D4103">
            <w:pPr>
              <w:jc w:val="center"/>
              <w:rPr>
                <w:rFonts w:ascii="Calibri" w:eastAsia="黑体" w:hAnsi="Calibri"/>
                <w:sz w:val="24"/>
                <w:szCs w:val="21"/>
              </w:rPr>
            </w:pPr>
            <w:r w:rsidRPr="00A63E25">
              <w:rPr>
                <w:rFonts w:ascii="Calibri" w:eastAsia="黑体" w:hAnsi="Calibri"/>
                <w:sz w:val="24"/>
              </w:rPr>
              <w:t>学时</w:t>
            </w:r>
          </w:p>
        </w:tc>
        <w:tc>
          <w:tcPr>
            <w:tcW w:w="3119" w:type="dxa"/>
            <w:shd w:val="clear" w:color="auto" w:fill="auto"/>
            <w:vAlign w:val="center"/>
          </w:tcPr>
          <w:p w14:paraId="5E02713D" w14:textId="77777777" w:rsidR="001E1BAC" w:rsidRPr="00A63E25" w:rsidRDefault="001E1BAC" w:rsidP="006D4103">
            <w:pPr>
              <w:jc w:val="center"/>
              <w:rPr>
                <w:rFonts w:ascii="Calibri" w:eastAsia="黑体" w:hAnsi="Calibri"/>
                <w:sz w:val="24"/>
                <w:szCs w:val="21"/>
              </w:rPr>
            </w:pPr>
            <w:r w:rsidRPr="00A63E25">
              <w:rPr>
                <w:rFonts w:ascii="Calibri" w:eastAsia="黑体" w:hAnsi="Calibri"/>
                <w:sz w:val="24"/>
              </w:rPr>
              <w:t>教学方式</w:t>
            </w:r>
          </w:p>
        </w:tc>
        <w:tc>
          <w:tcPr>
            <w:tcW w:w="715" w:type="dxa"/>
            <w:shd w:val="clear" w:color="auto" w:fill="auto"/>
            <w:vAlign w:val="center"/>
          </w:tcPr>
          <w:p w14:paraId="1EBF1E2F" w14:textId="77777777" w:rsidR="001E1BAC" w:rsidRPr="00A63E25" w:rsidRDefault="001E1BAC" w:rsidP="006D4103">
            <w:pPr>
              <w:jc w:val="center"/>
              <w:rPr>
                <w:rFonts w:ascii="Calibri" w:eastAsia="黑体" w:hAnsi="Calibri"/>
                <w:sz w:val="24"/>
                <w:szCs w:val="21"/>
              </w:rPr>
            </w:pPr>
            <w:r w:rsidRPr="00A63E25">
              <w:rPr>
                <w:rFonts w:ascii="Calibri" w:eastAsia="黑体" w:hAnsi="Calibri"/>
                <w:sz w:val="24"/>
                <w:szCs w:val="21"/>
              </w:rPr>
              <w:t>课外</w:t>
            </w:r>
          </w:p>
          <w:p w14:paraId="24F5AF91" w14:textId="77777777" w:rsidR="001E1BAC" w:rsidRPr="00A63E25" w:rsidRDefault="001E1BAC" w:rsidP="006D4103">
            <w:pPr>
              <w:jc w:val="center"/>
              <w:rPr>
                <w:rFonts w:ascii="Calibri" w:eastAsia="黑体" w:hAnsi="Calibri"/>
                <w:sz w:val="24"/>
                <w:szCs w:val="21"/>
              </w:rPr>
            </w:pPr>
            <w:r w:rsidRPr="00A63E25">
              <w:rPr>
                <w:rFonts w:ascii="Calibri" w:eastAsia="黑体" w:hAnsi="Calibri"/>
                <w:sz w:val="24"/>
                <w:szCs w:val="21"/>
              </w:rPr>
              <w:t>学时</w:t>
            </w:r>
          </w:p>
        </w:tc>
        <w:tc>
          <w:tcPr>
            <w:tcW w:w="1553" w:type="dxa"/>
            <w:shd w:val="clear" w:color="auto" w:fill="auto"/>
            <w:vAlign w:val="center"/>
          </w:tcPr>
          <w:p w14:paraId="005D13E3" w14:textId="77777777" w:rsidR="001E1BAC" w:rsidRPr="00A63E25" w:rsidRDefault="001E1BAC" w:rsidP="006D4103">
            <w:pPr>
              <w:jc w:val="center"/>
              <w:rPr>
                <w:rFonts w:ascii="Calibri" w:eastAsia="黑体" w:hAnsi="Calibri"/>
                <w:sz w:val="24"/>
                <w:szCs w:val="21"/>
              </w:rPr>
            </w:pPr>
            <w:r w:rsidRPr="00A63E25">
              <w:rPr>
                <w:rFonts w:ascii="Calibri" w:eastAsia="黑体" w:hAnsi="Calibri"/>
                <w:sz w:val="24"/>
              </w:rPr>
              <w:t>课外环节</w:t>
            </w:r>
          </w:p>
        </w:tc>
        <w:tc>
          <w:tcPr>
            <w:tcW w:w="1417" w:type="dxa"/>
            <w:shd w:val="clear" w:color="auto" w:fill="auto"/>
            <w:vAlign w:val="center"/>
          </w:tcPr>
          <w:p w14:paraId="0DD0A683" w14:textId="77777777" w:rsidR="001E1BAC" w:rsidRPr="00A63E25" w:rsidRDefault="001E1BAC" w:rsidP="006D4103">
            <w:pPr>
              <w:jc w:val="center"/>
              <w:rPr>
                <w:rFonts w:ascii="Calibri" w:eastAsia="黑体" w:hAnsi="Calibri"/>
                <w:sz w:val="24"/>
                <w:szCs w:val="21"/>
              </w:rPr>
            </w:pPr>
            <w:r w:rsidRPr="00A63E25">
              <w:rPr>
                <w:rFonts w:ascii="Calibri" w:eastAsia="黑体" w:hAnsi="Calibri"/>
                <w:sz w:val="24"/>
                <w:szCs w:val="21"/>
              </w:rPr>
              <w:t>课程目标</w:t>
            </w:r>
          </w:p>
        </w:tc>
      </w:tr>
      <w:tr w:rsidR="001E1BAC" w:rsidRPr="00856BA3" w14:paraId="6A4CF619" w14:textId="77777777" w:rsidTr="006D4103">
        <w:tc>
          <w:tcPr>
            <w:tcW w:w="1135" w:type="dxa"/>
            <w:vAlign w:val="center"/>
          </w:tcPr>
          <w:p w14:paraId="00901A6D" w14:textId="77777777" w:rsidR="001E1BAC" w:rsidRPr="00393F8E" w:rsidRDefault="001E1BAC" w:rsidP="006D4103">
            <w:pPr>
              <w:jc w:val="center"/>
              <w:rPr>
                <w:rFonts w:eastAsia="黑体"/>
                <w:szCs w:val="21"/>
              </w:rPr>
            </w:pPr>
            <w:r w:rsidRPr="00393F8E">
              <w:rPr>
                <w:rFonts w:eastAsia="黑体"/>
              </w:rPr>
              <w:t>1.1</w:t>
            </w:r>
          </w:p>
        </w:tc>
        <w:tc>
          <w:tcPr>
            <w:tcW w:w="850" w:type="dxa"/>
            <w:vAlign w:val="center"/>
          </w:tcPr>
          <w:p w14:paraId="335271FD" w14:textId="77777777" w:rsidR="001E1BAC" w:rsidRPr="00393F8E" w:rsidRDefault="001E1BAC" w:rsidP="006D4103">
            <w:pPr>
              <w:jc w:val="center"/>
              <w:rPr>
                <w:rFonts w:eastAsia="黑体"/>
                <w:szCs w:val="21"/>
              </w:rPr>
            </w:pPr>
            <w:r w:rsidRPr="00393F8E">
              <w:rPr>
                <w:rFonts w:eastAsia="黑体"/>
              </w:rPr>
              <w:t>1</w:t>
            </w:r>
          </w:p>
        </w:tc>
        <w:tc>
          <w:tcPr>
            <w:tcW w:w="3119" w:type="dxa"/>
            <w:vAlign w:val="center"/>
          </w:tcPr>
          <w:p w14:paraId="7CEBD141" w14:textId="77777777" w:rsidR="001E1BAC" w:rsidRPr="00393F8E" w:rsidRDefault="001E1BAC" w:rsidP="006D4103">
            <w:pPr>
              <w:jc w:val="center"/>
              <w:rPr>
                <w:rFonts w:eastAsia="黑体"/>
                <w:szCs w:val="21"/>
              </w:rPr>
            </w:pPr>
            <w:r w:rsidRPr="00393F8E">
              <w:rPr>
                <w:rFonts w:eastAsia="黑体"/>
              </w:rPr>
              <w:t>讲授</w:t>
            </w:r>
            <w:r w:rsidRPr="00393F8E">
              <w:rPr>
                <w:rFonts w:eastAsia="黑体"/>
                <w:szCs w:val="21"/>
              </w:rPr>
              <w:t xml:space="preserve"> </w:t>
            </w:r>
          </w:p>
        </w:tc>
        <w:tc>
          <w:tcPr>
            <w:tcW w:w="715" w:type="dxa"/>
            <w:vAlign w:val="center"/>
          </w:tcPr>
          <w:p w14:paraId="7DC79A07" w14:textId="77777777" w:rsidR="001E1BAC" w:rsidRPr="00393F8E" w:rsidRDefault="001E1BAC" w:rsidP="006D4103">
            <w:pPr>
              <w:jc w:val="center"/>
              <w:rPr>
                <w:rFonts w:eastAsia="黑体"/>
                <w:szCs w:val="21"/>
              </w:rPr>
            </w:pPr>
            <w:r w:rsidRPr="00393F8E">
              <w:rPr>
                <w:rFonts w:eastAsia="黑体" w:hint="eastAsia"/>
                <w:szCs w:val="21"/>
              </w:rPr>
              <w:t>0</w:t>
            </w:r>
          </w:p>
        </w:tc>
        <w:tc>
          <w:tcPr>
            <w:tcW w:w="1553" w:type="dxa"/>
            <w:vAlign w:val="center"/>
          </w:tcPr>
          <w:p w14:paraId="6D6D02A4"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0A0B306A" w14:textId="77777777" w:rsidR="001E1BAC" w:rsidRPr="00393F8E" w:rsidRDefault="001E1BAC" w:rsidP="006D4103">
            <w:pPr>
              <w:jc w:val="center"/>
              <w:rPr>
                <w:rFonts w:eastAsia="黑体" w:hint="eastAsia"/>
                <w:szCs w:val="21"/>
              </w:rPr>
            </w:pPr>
            <w:r w:rsidRPr="00393F8E">
              <w:rPr>
                <w:rFonts w:eastAsia="黑体"/>
                <w:szCs w:val="21"/>
              </w:rPr>
              <w:t>目标</w:t>
            </w:r>
            <w:r w:rsidRPr="00393F8E">
              <w:rPr>
                <w:rFonts w:eastAsia="黑体"/>
                <w:szCs w:val="21"/>
              </w:rPr>
              <w:t>1</w:t>
            </w:r>
            <w:r>
              <w:rPr>
                <w:rFonts w:eastAsia="黑体" w:hint="eastAsia"/>
                <w:szCs w:val="21"/>
              </w:rPr>
              <w:t>、</w:t>
            </w:r>
            <w:r>
              <w:rPr>
                <w:rFonts w:eastAsia="黑体" w:hint="eastAsia"/>
                <w:szCs w:val="21"/>
              </w:rPr>
              <w:t>2</w:t>
            </w:r>
          </w:p>
        </w:tc>
      </w:tr>
      <w:tr w:rsidR="001E1BAC" w:rsidRPr="00856BA3" w14:paraId="081F3B75" w14:textId="77777777" w:rsidTr="006D4103">
        <w:trPr>
          <w:trHeight w:val="383"/>
        </w:trPr>
        <w:tc>
          <w:tcPr>
            <w:tcW w:w="1135" w:type="dxa"/>
            <w:vAlign w:val="center"/>
          </w:tcPr>
          <w:p w14:paraId="258A01A3" w14:textId="77777777" w:rsidR="001E1BAC" w:rsidRPr="00393F8E" w:rsidRDefault="001E1BAC" w:rsidP="006D4103">
            <w:pPr>
              <w:jc w:val="center"/>
              <w:rPr>
                <w:rFonts w:eastAsia="黑体"/>
              </w:rPr>
            </w:pPr>
            <w:r w:rsidRPr="00393F8E">
              <w:rPr>
                <w:rFonts w:eastAsia="黑体" w:hint="eastAsia"/>
              </w:rPr>
              <w:t>1.2</w:t>
            </w:r>
          </w:p>
        </w:tc>
        <w:tc>
          <w:tcPr>
            <w:tcW w:w="850" w:type="dxa"/>
            <w:vAlign w:val="center"/>
          </w:tcPr>
          <w:p w14:paraId="3A6D9AEA" w14:textId="77777777" w:rsidR="001E1BAC" w:rsidRPr="00393F8E" w:rsidRDefault="001E1BAC" w:rsidP="006D4103">
            <w:pPr>
              <w:jc w:val="center"/>
              <w:rPr>
                <w:rFonts w:eastAsia="黑体"/>
              </w:rPr>
            </w:pPr>
            <w:r>
              <w:rPr>
                <w:rFonts w:eastAsia="黑体"/>
              </w:rPr>
              <w:t>0.5</w:t>
            </w:r>
          </w:p>
        </w:tc>
        <w:tc>
          <w:tcPr>
            <w:tcW w:w="3119" w:type="dxa"/>
            <w:vAlign w:val="center"/>
          </w:tcPr>
          <w:p w14:paraId="19DCCE8A" w14:textId="77777777" w:rsidR="001E1BAC" w:rsidRPr="00393F8E" w:rsidRDefault="001E1BAC" w:rsidP="006D4103">
            <w:pPr>
              <w:jc w:val="center"/>
              <w:rPr>
                <w:rFonts w:eastAsia="黑体"/>
              </w:rPr>
            </w:pPr>
            <w:r w:rsidRPr="00393F8E">
              <w:rPr>
                <w:rFonts w:eastAsia="黑体"/>
              </w:rPr>
              <w:t>讲授</w:t>
            </w:r>
          </w:p>
        </w:tc>
        <w:tc>
          <w:tcPr>
            <w:tcW w:w="715" w:type="dxa"/>
            <w:vAlign w:val="center"/>
          </w:tcPr>
          <w:p w14:paraId="46EC3B34" w14:textId="77777777" w:rsidR="001E1BAC" w:rsidRPr="00393F8E" w:rsidRDefault="001E1BAC" w:rsidP="006D4103">
            <w:pPr>
              <w:jc w:val="center"/>
              <w:rPr>
                <w:rFonts w:eastAsia="黑体"/>
              </w:rPr>
            </w:pPr>
            <w:r w:rsidRPr="00393F8E">
              <w:rPr>
                <w:rFonts w:eastAsia="黑体" w:hint="eastAsia"/>
              </w:rPr>
              <w:t>0</w:t>
            </w:r>
          </w:p>
        </w:tc>
        <w:tc>
          <w:tcPr>
            <w:tcW w:w="1553" w:type="dxa"/>
            <w:vAlign w:val="center"/>
          </w:tcPr>
          <w:p w14:paraId="6FA82722"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20F23D1D" w14:textId="77777777" w:rsidR="001E1BAC" w:rsidRPr="00393F8E" w:rsidRDefault="001E1BAC" w:rsidP="006D4103">
            <w:pPr>
              <w:jc w:val="center"/>
              <w:rPr>
                <w:rFonts w:eastAsia="黑体" w:hint="eastAsia"/>
              </w:rPr>
            </w:pPr>
            <w:r w:rsidRPr="00393F8E">
              <w:rPr>
                <w:rFonts w:eastAsia="黑体"/>
                <w:szCs w:val="21"/>
              </w:rPr>
              <w:t>目标</w:t>
            </w:r>
            <w:r w:rsidRPr="00393F8E">
              <w:rPr>
                <w:rFonts w:eastAsia="黑体"/>
                <w:szCs w:val="21"/>
              </w:rPr>
              <w:t>1</w:t>
            </w:r>
            <w:r>
              <w:rPr>
                <w:rFonts w:eastAsia="黑体" w:hint="eastAsia"/>
                <w:szCs w:val="21"/>
              </w:rPr>
              <w:t>、</w:t>
            </w:r>
            <w:r>
              <w:rPr>
                <w:rFonts w:eastAsia="黑体" w:hint="eastAsia"/>
                <w:szCs w:val="21"/>
              </w:rPr>
              <w:t>2</w:t>
            </w:r>
          </w:p>
        </w:tc>
      </w:tr>
      <w:tr w:rsidR="001E1BAC" w:rsidRPr="00856BA3" w14:paraId="599F8B0A" w14:textId="77777777" w:rsidTr="006D4103">
        <w:tc>
          <w:tcPr>
            <w:tcW w:w="1135" w:type="dxa"/>
            <w:vAlign w:val="center"/>
          </w:tcPr>
          <w:p w14:paraId="3138BAA4" w14:textId="77777777" w:rsidR="001E1BAC" w:rsidRPr="00393F8E" w:rsidRDefault="001E1BAC" w:rsidP="006D4103">
            <w:pPr>
              <w:jc w:val="center"/>
              <w:rPr>
                <w:rFonts w:eastAsia="黑体"/>
              </w:rPr>
            </w:pPr>
            <w:r w:rsidRPr="00393F8E">
              <w:rPr>
                <w:rFonts w:eastAsia="黑体" w:hint="eastAsia"/>
              </w:rPr>
              <w:t>1.3</w:t>
            </w:r>
          </w:p>
        </w:tc>
        <w:tc>
          <w:tcPr>
            <w:tcW w:w="850" w:type="dxa"/>
            <w:vAlign w:val="center"/>
          </w:tcPr>
          <w:p w14:paraId="685CF5D3" w14:textId="77777777" w:rsidR="001E1BAC" w:rsidRPr="00393F8E" w:rsidRDefault="001E1BAC" w:rsidP="006D4103">
            <w:pPr>
              <w:jc w:val="center"/>
              <w:rPr>
                <w:rFonts w:eastAsia="黑体"/>
              </w:rPr>
            </w:pPr>
            <w:r w:rsidRPr="00393F8E">
              <w:rPr>
                <w:rFonts w:eastAsia="黑体" w:hint="eastAsia"/>
              </w:rPr>
              <w:t>0.5</w:t>
            </w:r>
          </w:p>
        </w:tc>
        <w:tc>
          <w:tcPr>
            <w:tcW w:w="3119" w:type="dxa"/>
            <w:vAlign w:val="center"/>
          </w:tcPr>
          <w:p w14:paraId="514F8E19" w14:textId="77777777" w:rsidR="001E1BAC" w:rsidRPr="00393F8E" w:rsidRDefault="001E1BAC" w:rsidP="006D4103">
            <w:pPr>
              <w:jc w:val="center"/>
              <w:rPr>
                <w:rFonts w:eastAsia="黑体"/>
              </w:rPr>
            </w:pPr>
            <w:r w:rsidRPr="00393F8E">
              <w:rPr>
                <w:rFonts w:eastAsia="黑体"/>
              </w:rPr>
              <w:t>讲授</w:t>
            </w:r>
          </w:p>
        </w:tc>
        <w:tc>
          <w:tcPr>
            <w:tcW w:w="715" w:type="dxa"/>
            <w:vAlign w:val="center"/>
          </w:tcPr>
          <w:p w14:paraId="740B24E1" w14:textId="77777777" w:rsidR="001E1BAC" w:rsidRPr="00393F8E" w:rsidRDefault="001E1BAC" w:rsidP="006D4103">
            <w:pPr>
              <w:jc w:val="center"/>
              <w:rPr>
                <w:rFonts w:eastAsia="黑体"/>
              </w:rPr>
            </w:pPr>
            <w:r w:rsidRPr="00393F8E">
              <w:rPr>
                <w:rFonts w:eastAsia="黑体" w:hint="eastAsia"/>
                <w:szCs w:val="21"/>
              </w:rPr>
              <w:t>0</w:t>
            </w:r>
          </w:p>
        </w:tc>
        <w:tc>
          <w:tcPr>
            <w:tcW w:w="1553" w:type="dxa"/>
            <w:vAlign w:val="center"/>
          </w:tcPr>
          <w:p w14:paraId="6A92B6BC"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197932D3" w14:textId="77777777" w:rsidR="001E1BAC" w:rsidRPr="00393F8E" w:rsidRDefault="001E1BAC" w:rsidP="006D4103">
            <w:pPr>
              <w:jc w:val="center"/>
              <w:rPr>
                <w:rFonts w:eastAsia="黑体" w:hint="eastAsia"/>
              </w:rPr>
            </w:pPr>
            <w:r w:rsidRPr="00393F8E">
              <w:rPr>
                <w:rFonts w:eastAsia="黑体"/>
                <w:szCs w:val="21"/>
              </w:rPr>
              <w:t>目标</w:t>
            </w:r>
            <w:r w:rsidRPr="00393F8E">
              <w:rPr>
                <w:rFonts w:eastAsia="黑体"/>
                <w:szCs w:val="21"/>
              </w:rPr>
              <w:t>1</w:t>
            </w:r>
            <w:r>
              <w:rPr>
                <w:rFonts w:eastAsia="黑体" w:hint="eastAsia"/>
                <w:szCs w:val="21"/>
              </w:rPr>
              <w:t>、</w:t>
            </w:r>
            <w:r>
              <w:rPr>
                <w:rFonts w:eastAsia="黑体" w:hint="eastAsia"/>
                <w:szCs w:val="21"/>
              </w:rPr>
              <w:t>2</w:t>
            </w:r>
          </w:p>
        </w:tc>
      </w:tr>
      <w:tr w:rsidR="001E1BAC" w:rsidRPr="00856BA3" w14:paraId="214F4717" w14:textId="77777777" w:rsidTr="006D4103">
        <w:tc>
          <w:tcPr>
            <w:tcW w:w="1135" w:type="dxa"/>
            <w:vAlign w:val="center"/>
          </w:tcPr>
          <w:p w14:paraId="58A5D5EC" w14:textId="77777777" w:rsidR="001E1BAC" w:rsidRPr="00393F8E" w:rsidRDefault="001E1BAC" w:rsidP="006D4103">
            <w:pPr>
              <w:jc w:val="center"/>
              <w:rPr>
                <w:rFonts w:eastAsia="黑体"/>
              </w:rPr>
            </w:pPr>
            <w:r>
              <w:rPr>
                <w:rFonts w:eastAsia="黑体" w:hint="eastAsia"/>
              </w:rPr>
              <w:t>2.1</w:t>
            </w:r>
          </w:p>
        </w:tc>
        <w:tc>
          <w:tcPr>
            <w:tcW w:w="850" w:type="dxa"/>
            <w:vAlign w:val="center"/>
          </w:tcPr>
          <w:p w14:paraId="6D0CB006" w14:textId="77777777" w:rsidR="001E1BAC" w:rsidRPr="00393F8E" w:rsidRDefault="001E1BAC" w:rsidP="006D4103">
            <w:pPr>
              <w:jc w:val="center"/>
              <w:rPr>
                <w:rFonts w:eastAsia="黑体"/>
              </w:rPr>
            </w:pPr>
            <w:r>
              <w:rPr>
                <w:rFonts w:eastAsia="黑体"/>
              </w:rPr>
              <w:t>2</w:t>
            </w:r>
          </w:p>
        </w:tc>
        <w:tc>
          <w:tcPr>
            <w:tcW w:w="3119" w:type="dxa"/>
            <w:vAlign w:val="center"/>
          </w:tcPr>
          <w:p w14:paraId="1AC9C899" w14:textId="77777777" w:rsidR="001E1BAC" w:rsidRPr="00393F8E" w:rsidRDefault="001E1BAC" w:rsidP="006D4103">
            <w:pPr>
              <w:jc w:val="center"/>
              <w:rPr>
                <w:rFonts w:eastAsia="黑体"/>
              </w:rPr>
            </w:pPr>
            <w:r w:rsidRPr="00393F8E">
              <w:rPr>
                <w:rFonts w:eastAsia="黑体"/>
              </w:rPr>
              <w:t>讲授</w:t>
            </w:r>
          </w:p>
        </w:tc>
        <w:tc>
          <w:tcPr>
            <w:tcW w:w="715" w:type="dxa"/>
            <w:vAlign w:val="center"/>
          </w:tcPr>
          <w:p w14:paraId="4A215725" w14:textId="77777777" w:rsidR="001E1BAC" w:rsidRPr="00393F8E" w:rsidRDefault="001E1BAC" w:rsidP="006D4103">
            <w:pPr>
              <w:jc w:val="center"/>
              <w:rPr>
                <w:rFonts w:eastAsia="黑体"/>
              </w:rPr>
            </w:pPr>
            <w:r w:rsidRPr="00393F8E">
              <w:rPr>
                <w:rFonts w:eastAsia="黑体" w:hint="eastAsia"/>
              </w:rPr>
              <w:t>0</w:t>
            </w:r>
          </w:p>
        </w:tc>
        <w:tc>
          <w:tcPr>
            <w:tcW w:w="1553" w:type="dxa"/>
            <w:vAlign w:val="center"/>
          </w:tcPr>
          <w:p w14:paraId="7C18FDCE"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65CDC018" w14:textId="5D6226AF" w:rsidR="001E1BAC" w:rsidRPr="00393F8E" w:rsidRDefault="001E1BAC" w:rsidP="001E1BAC">
            <w:pPr>
              <w:jc w:val="center"/>
              <w:rPr>
                <w:rFonts w:eastAsia="黑体" w:hint="eastAsia"/>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46C0CB71" w14:textId="77777777" w:rsidTr="006D4103">
        <w:tc>
          <w:tcPr>
            <w:tcW w:w="1135" w:type="dxa"/>
            <w:vAlign w:val="center"/>
          </w:tcPr>
          <w:p w14:paraId="7967062F" w14:textId="77777777" w:rsidR="001E1BAC" w:rsidRPr="00393F8E" w:rsidRDefault="001E1BAC" w:rsidP="006D4103">
            <w:pPr>
              <w:jc w:val="center"/>
              <w:rPr>
                <w:rFonts w:eastAsia="黑体"/>
              </w:rPr>
            </w:pPr>
            <w:r>
              <w:rPr>
                <w:rFonts w:eastAsia="黑体" w:hint="eastAsia"/>
              </w:rPr>
              <w:t>2.2</w:t>
            </w:r>
          </w:p>
        </w:tc>
        <w:tc>
          <w:tcPr>
            <w:tcW w:w="850" w:type="dxa"/>
            <w:vAlign w:val="center"/>
          </w:tcPr>
          <w:p w14:paraId="00652832" w14:textId="77777777" w:rsidR="001E1BAC" w:rsidRPr="00393F8E" w:rsidRDefault="001E1BAC" w:rsidP="006D4103">
            <w:pPr>
              <w:jc w:val="center"/>
              <w:rPr>
                <w:rFonts w:eastAsia="黑体"/>
              </w:rPr>
            </w:pPr>
            <w:r>
              <w:rPr>
                <w:rFonts w:eastAsia="黑体"/>
              </w:rPr>
              <w:t>2</w:t>
            </w:r>
          </w:p>
        </w:tc>
        <w:tc>
          <w:tcPr>
            <w:tcW w:w="3119" w:type="dxa"/>
            <w:vAlign w:val="center"/>
          </w:tcPr>
          <w:p w14:paraId="43C3C807" w14:textId="77777777" w:rsidR="001E1BAC" w:rsidRPr="00393F8E" w:rsidRDefault="001E1BAC" w:rsidP="006D4103">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48DD816C" w14:textId="77777777" w:rsidR="001E1BAC" w:rsidRPr="00393F8E" w:rsidRDefault="001E1BAC" w:rsidP="006D4103">
            <w:pPr>
              <w:jc w:val="center"/>
              <w:rPr>
                <w:rFonts w:eastAsia="黑体"/>
              </w:rPr>
            </w:pPr>
            <w:r w:rsidRPr="00393F8E">
              <w:rPr>
                <w:rFonts w:eastAsia="黑体" w:hint="eastAsia"/>
                <w:szCs w:val="21"/>
              </w:rPr>
              <w:t>0</w:t>
            </w:r>
          </w:p>
        </w:tc>
        <w:tc>
          <w:tcPr>
            <w:tcW w:w="1553" w:type="dxa"/>
            <w:vAlign w:val="center"/>
          </w:tcPr>
          <w:p w14:paraId="74BADC08"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3F9809E7" w14:textId="6BE75B82"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13A0C39F" w14:textId="77777777" w:rsidTr="006D4103">
        <w:tc>
          <w:tcPr>
            <w:tcW w:w="1135" w:type="dxa"/>
            <w:vAlign w:val="center"/>
          </w:tcPr>
          <w:p w14:paraId="6D4996CC" w14:textId="77777777" w:rsidR="001E1BAC" w:rsidRPr="00393F8E" w:rsidRDefault="001E1BAC" w:rsidP="006D4103">
            <w:pPr>
              <w:jc w:val="center"/>
              <w:rPr>
                <w:rFonts w:eastAsia="黑体"/>
              </w:rPr>
            </w:pPr>
            <w:r>
              <w:rPr>
                <w:rFonts w:eastAsia="黑体" w:hint="eastAsia"/>
              </w:rPr>
              <w:t>2.3</w:t>
            </w:r>
          </w:p>
        </w:tc>
        <w:tc>
          <w:tcPr>
            <w:tcW w:w="850" w:type="dxa"/>
            <w:vAlign w:val="center"/>
          </w:tcPr>
          <w:p w14:paraId="3B2B0DC4" w14:textId="77777777" w:rsidR="001E1BAC" w:rsidRPr="00393F8E" w:rsidRDefault="001E1BAC" w:rsidP="006D4103">
            <w:pPr>
              <w:jc w:val="center"/>
              <w:rPr>
                <w:rFonts w:eastAsia="黑体"/>
              </w:rPr>
            </w:pPr>
            <w:r>
              <w:rPr>
                <w:rFonts w:eastAsia="黑体"/>
              </w:rPr>
              <w:t>2</w:t>
            </w:r>
          </w:p>
        </w:tc>
        <w:tc>
          <w:tcPr>
            <w:tcW w:w="3119" w:type="dxa"/>
            <w:vAlign w:val="center"/>
          </w:tcPr>
          <w:p w14:paraId="7DBBE334" w14:textId="77777777" w:rsidR="001E1BAC" w:rsidRPr="00393F8E" w:rsidRDefault="001E1BAC" w:rsidP="006D4103">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2C083B47" w14:textId="77777777" w:rsidR="001E1BAC" w:rsidRPr="00393F8E" w:rsidRDefault="001E1BAC" w:rsidP="006D4103">
            <w:pPr>
              <w:jc w:val="center"/>
              <w:rPr>
                <w:rFonts w:eastAsia="黑体"/>
              </w:rPr>
            </w:pPr>
            <w:r w:rsidRPr="00393F8E">
              <w:rPr>
                <w:rFonts w:eastAsia="黑体" w:hint="eastAsia"/>
                <w:szCs w:val="21"/>
              </w:rPr>
              <w:t>0</w:t>
            </w:r>
          </w:p>
        </w:tc>
        <w:tc>
          <w:tcPr>
            <w:tcW w:w="1553" w:type="dxa"/>
            <w:vAlign w:val="center"/>
          </w:tcPr>
          <w:p w14:paraId="52D6D029"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15FC85AC" w14:textId="25AE73BA"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405B2B87" w14:textId="77777777" w:rsidTr="006D4103">
        <w:tc>
          <w:tcPr>
            <w:tcW w:w="1135" w:type="dxa"/>
            <w:vAlign w:val="center"/>
          </w:tcPr>
          <w:p w14:paraId="197D5DB7" w14:textId="77777777" w:rsidR="001E1BAC" w:rsidRPr="00393F8E" w:rsidRDefault="001E1BAC" w:rsidP="006D4103">
            <w:pPr>
              <w:jc w:val="center"/>
              <w:rPr>
                <w:rFonts w:eastAsia="黑体"/>
              </w:rPr>
            </w:pPr>
            <w:r>
              <w:rPr>
                <w:rFonts w:eastAsia="黑体" w:hint="eastAsia"/>
              </w:rPr>
              <w:t>3.1</w:t>
            </w:r>
          </w:p>
        </w:tc>
        <w:tc>
          <w:tcPr>
            <w:tcW w:w="850" w:type="dxa"/>
            <w:vAlign w:val="center"/>
          </w:tcPr>
          <w:p w14:paraId="7980FCBC" w14:textId="77777777" w:rsidR="001E1BAC" w:rsidRPr="00393F8E" w:rsidRDefault="001E1BAC" w:rsidP="006D4103">
            <w:pPr>
              <w:jc w:val="center"/>
              <w:rPr>
                <w:rFonts w:eastAsia="黑体"/>
              </w:rPr>
            </w:pPr>
            <w:r>
              <w:rPr>
                <w:rFonts w:eastAsia="黑体"/>
              </w:rPr>
              <w:t>1</w:t>
            </w:r>
          </w:p>
        </w:tc>
        <w:tc>
          <w:tcPr>
            <w:tcW w:w="3119" w:type="dxa"/>
            <w:vAlign w:val="center"/>
          </w:tcPr>
          <w:p w14:paraId="646CAE88" w14:textId="77777777" w:rsidR="001E1BAC" w:rsidRPr="00393F8E" w:rsidRDefault="001E1BAC" w:rsidP="006D4103">
            <w:pPr>
              <w:jc w:val="center"/>
              <w:rPr>
                <w:rFonts w:eastAsia="黑体"/>
              </w:rPr>
            </w:pPr>
            <w:r w:rsidRPr="00393F8E">
              <w:rPr>
                <w:rFonts w:eastAsia="黑体"/>
              </w:rPr>
              <w:t>讲授</w:t>
            </w:r>
          </w:p>
        </w:tc>
        <w:tc>
          <w:tcPr>
            <w:tcW w:w="715" w:type="dxa"/>
            <w:vAlign w:val="center"/>
          </w:tcPr>
          <w:p w14:paraId="38708986" w14:textId="77777777" w:rsidR="001E1BAC" w:rsidRPr="00393F8E" w:rsidRDefault="001E1BAC" w:rsidP="006D4103">
            <w:pPr>
              <w:jc w:val="center"/>
              <w:rPr>
                <w:rFonts w:eastAsia="黑体"/>
              </w:rPr>
            </w:pPr>
            <w:r w:rsidRPr="00393F8E">
              <w:rPr>
                <w:rFonts w:eastAsia="黑体" w:hint="eastAsia"/>
              </w:rPr>
              <w:t>0</w:t>
            </w:r>
          </w:p>
        </w:tc>
        <w:tc>
          <w:tcPr>
            <w:tcW w:w="1553" w:type="dxa"/>
            <w:vAlign w:val="center"/>
          </w:tcPr>
          <w:p w14:paraId="5058A5A8"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73D7FEE9" w14:textId="309A76D2"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21A530AB" w14:textId="77777777" w:rsidTr="006D4103">
        <w:tc>
          <w:tcPr>
            <w:tcW w:w="1135" w:type="dxa"/>
            <w:vAlign w:val="center"/>
          </w:tcPr>
          <w:p w14:paraId="04A1AFB1" w14:textId="77777777" w:rsidR="001E1BAC" w:rsidRPr="00393F8E" w:rsidRDefault="001E1BAC" w:rsidP="006D4103">
            <w:pPr>
              <w:jc w:val="center"/>
              <w:rPr>
                <w:rFonts w:eastAsia="黑体"/>
              </w:rPr>
            </w:pPr>
            <w:r>
              <w:rPr>
                <w:rFonts w:eastAsia="黑体" w:hint="eastAsia"/>
              </w:rPr>
              <w:t>3.2</w:t>
            </w:r>
          </w:p>
        </w:tc>
        <w:tc>
          <w:tcPr>
            <w:tcW w:w="850" w:type="dxa"/>
            <w:vAlign w:val="center"/>
          </w:tcPr>
          <w:p w14:paraId="49DDBE04" w14:textId="77777777" w:rsidR="001E1BAC" w:rsidRPr="00393F8E" w:rsidRDefault="001E1BAC" w:rsidP="006D4103">
            <w:pPr>
              <w:jc w:val="center"/>
              <w:rPr>
                <w:rFonts w:eastAsia="黑体"/>
              </w:rPr>
            </w:pPr>
            <w:r>
              <w:rPr>
                <w:rFonts w:eastAsia="黑体"/>
              </w:rPr>
              <w:t>1</w:t>
            </w:r>
          </w:p>
        </w:tc>
        <w:tc>
          <w:tcPr>
            <w:tcW w:w="3119" w:type="dxa"/>
            <w:vAlign w:val="center"/>
          </w:tcPr>
          <w:p w14:paraId="5ACF7971" w14:textId="77777777" w:rsidR="001E1BAC" w:rsidRPr="00393F8E" w:rsidRDefault="001E1BAC" w:rsidP="006D4103">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6472C3A8" w14:textId="77777777" w:rsidR="001E1BAC" w:rsidRPr="00393F8E" w:rsidRDefault="001E1BAC" w:rsidP="006D4103">
            <w:pPr>
              <w:jc w:val="center"/>
              <w:rPr>
                <w:rFonts w:eastAsia="黑体"/>
              </w:rPr>
            </w:pPr>
            <w:r w:rsidRPr="00393F8E">
              <w:rPr>
                <w:rFonts w:eastAsia="黑体" w:hint="eastAsia"/>
                <w:szCs w:val="21"/>
              </w:rPr>
              <w:t>0</w:t>
            </w:r>
          </w:p>
        </w:tc>
        <w:tc>
          <w:tcPr>
            <w:tcW w:w="1553" w:type="dxa"/>
            <w:vAlign w:val="center"/>
          </w:tcPr>
          <w:p w14:paraId="21C8FB8B"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3666D279" w14:textId="30CD1E5F"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7FC45ED2" w14:textId="77777777" w:rsidTr="006D4103">
        <w:tc>
          <w:tcPr>
            <w:tcW w:w="1135" w:type="dxa"/>
            <w:vAlign w:val="center"/>
          </w:tcPr>
          <w:p w14:paraId="5948D940" w14:textId="77777777" w:rsidR="001E1BAC" w:rsidRPr="00393F8E" w:rsidRDefault="001E1BAC" w:rsidP="006D4103">
            <w:pPr>
              <w:jc w:val="center"/>
              <w:rPr>
                <w:rFonts w:eastAsia="黑体"/>
              </w:rPr>
            </w:pPr>
            <w:r>
              <w:rPr>
                <w:rFonts w:eastAsia="黑体" w:hint="eastAsia"/>
              </w:rPr>
              <w:t>3.3</w:t>
            </w:r>
          </w:p>
        </w:tc>
        <w:tc>
          <w:tcPr>
            <w:tcW w:w="850" w:type="dxa"/>
            <w:vAlign w:val="center"/>
          </w:tcPr>
          <w:p w14:paraId="5AC350E1" w14:textId="77777777" w:rsidR="001E1BAC" w:rsidRPr="00393F8E" w:rsidRDefault="001E1BAC" w:rsidP="006D4103">
            <w:pPr>
              <w:jc w:val="center"/>
              <w:rPr>
                <w:rFonts w:eastAsia="黑体"/>
              </w:rPr>
            </w:pPr>
            <w:r>
              <w:rPr>
                <w:rFonts w:eastAsia="黑体"/>
              </w:rPr>
              <w:t>2</w:t>
            </w:r>
          </w:p>
        </w:tc>
        <w:tc>
          <w:tcPr>
            <w:tcW w:w="3119" w:type="dxa"/>
            <w:vAlign w:val="center"/>
          </w:tcPr>
          <w:p w14:paraId="12029F68" w14:textId="77777777" w:rsidR="001E1BAC" w:rsidRPr="00393F8E" w:rsidRDefault="001E1BAC" w:rsidP="006D4103">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09AA2031" w14:textId="77777777" w:rsidR="001E1BAC" w:rsidRPr="00393F8E" w:rsidRDefault="001E1BAC" w:rsidP="006D4103">
            <w:pPr>
              <w:jc w:val="center"/>
              <w:rPr>
                <w:rFonts w:eastAsia="黑体"/>
              </w:rPr>
            </w:pPr>
            <w:r w:rsidRPr="00393F8E">
              <w:rPr>
                <w:rFonts w:eastAsia="黑体" w:hint="eastAsia"/>
                <w:szCs w:val="21"/>
              </w:rPr>
              <w:t>0</w:t>
            </w:r>
          </w:p>
        </w:tc>
        <w:tc>
          <w:tcPr>
            <w:tcW w:w="1553" w:type="dxa"/>
            <w:vAlign w:val="center"/>
          </w:tcPr>
          <w:p w14:paraId="5EA1AF3F" w14:textId="77777777" w:rsidR="001E1BAC" w:rsidRPr="00393F8E" w:rsidRDefault="001E1BAC" w:rsidP="006D4103">
            <w:pPr>
              <w:jc w:val="center"/>
              <w:rPr>
                <w:rFonts w:eastAsia="黑体"/>
              </w:rPr>
            </w:pPr>
            <w:r w:rsidRPr="00393F8E">
              <w:rPr>
                <w:rFonts w:eastAsia="黑体" w:hint="eastAsia"/>
              </w:rPr>
              <w:t>-</w:t>
            </w:r>
          </w:p>
        </w:tc>
        <w:tc>
          <w:tcPr>
            <w:tcW w:w="1417" w:type="dxa"/>
            <w:vAlign w:val="center"/>
          </w:tcPr>
          <w:p w14:paraId="7BCCED9B" w14:textId="4812F24F"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4D50FAA4" w14:textId="77777777" w:rsidTr="006D4103">
        <w:tc>
          <w:tcPr>
            <w:tcW w:w="1135" w:type="dxa"/>
            <w:vAlign w:val="center"/>
          </w:tcPr>
          <w:p w14:paraId="04B8127A" w14:textId="2965F40F" w:rsidR="001E1BAC" w:rsidRDefault="001E1BAC" w:rsidP="001E1BAC">
            <w:pPr>
              <w:jc w:val="center"/>
              <w:rPr>
                <w:rFonts w:eastAsia="黑体" w:hint="eastAsia"/>
              </w:rPr>
            </w:pPr>
            <w:r>
              <w:rPr>
                <w:rFonts w:eastAsia="黑体" w:hint="eastAsia"/>
              </w:rPr>
              <w:t>3.</w:t>
            </w:r>
            <w:r>
              <w:rPr>
                <w:rFonts w:eastAsia="黑体"/>
              </w:rPr>
              <w:t>4</w:t>
            </w:r>
          </w:p>
        </w:tc>
        <w:tc>
          <w:tcPr>
            <w:tcW w:w="850" w:type="dxa"/>
            <w:vAlign w:val="center"/>
          </w:tcPr>
          <w:p w14:paraId="24A97790" w14:textId="1F961AA3" w:rsidR="001E1BAC" w:rsidRDefault="001E1BAC" w:rsidP="001E1BAC">
            <w:pPr>
              <w:jc w:val="center"/>
              <w:rPr>
                <w:rFonts w:eastAsia="黑体"/>
              </w:rPr>
            </w:pPr>
            <w:r>
              <w:rPr>
                <w:rFonts w:eastAsia="黑体"/>
              </w:rPr>
              <w:t>2</w:t>
            </w:r>
          </w:p>
        </w:tc>
        <w:tc>
          <w:tcPr>
            <w:tcW w:w="3119" w:type="dxa"/>
            <w:vAlign w:val="center"/>
          </w:tcPr>
          <w:p w14:paraId="145C8D5B" w14:textId="5C88A606" w:rsidR="001E1BAC" w:rsidRPr="00393F8E" w:rsidRDefault="001E1BAC" w:rsidP="001E1BAC">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3DA79ED2" w14:textId="01560C1D" w:rsidR="001E1BAC" w:rsidRPr="00393F8E" w:rsidRDefault="001E1BAC" w:rsidP="001E1BAC">
            <w:pPr>
              <w:jc w:val="center"/>
              <w:rPr>
                <w:rFonts w:eastAsia="黑体" w:hint="eastAsia"/>
                <w:szCs w:val="21"/>
              </w:rPr>
            </w:pPr>
            <w:r w:rsidRPr="00393F8E">
              <w:rPr>
                <w:rFonts w:eastAsia="黑体" w:hint="eastAsia"/>
                <w:szCs w:val="21"/>
              </w:rPr>
              <w:t>0</w:t>
            </w:r>
          </w:p>
        </w:tc>
        <w:tc>
          <w:tcPr>
            <w:tcW w:w="1553" w:type="dxa"/>
            <w:vAlign w:val="center"/>
          </w:tcPr>
          <w:p w14:paraId="6284B20F" w14:textId="5D1B5ABF" w:rsidR="001E1BAC" w:rsidRPr="00393F8E" w:rsidRDefault="001E1BAC" w:rsidP="001E1BAC">
            <w:pPr>
              <w:jc w:val="center"/>
              <w:rPr>
                <w:rFonts w:eastAsia="黑体" w:hint="eastAsia"/>
              </w:rPr>
            </w:pPr>
            <w:r w:rsidRPr="00393F8E">
              <w:rPr>
                <w:rFonts w:eastAsia="黑体" w:hint="eastAsia"/>
              </w:rPr>
              <w:t>-</w:t>
            </w:r>
          </w:p>
        </w:tc>
        <w:tc>
          <w:tcPr>
            <w:tcW w:w="1417" w:type="dxa"/>
            <w:vAlign w:val="center"/>
          </w:tcPr>
          <w:p w14:paraId="17AFC623" w14:textId="7D7543A6"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5C7E5C73" w14:textId="77777777" w:rsidTr="006D4103">
        <w:tc>
          <w:tcPr>
            <w:tcW w:w="1135" w:type="dxa"/>
            <w:vAlign w:val="center"/>
          </w:tcPr>
          <w:p w14:paraId="13B65D19" w14:textId="7D558A41" w:rsidR="001E1BAC" w:rsidRPr="00393F8E" w:rsidRDefault="001E1BAC" w:rsidP="001E1BAC">
            <w:pPr>
              <w:jc w:val="center"/>
              <w:rPr>
                <w:rFonts w:eastAsia="黑体"/>
              </w:rPr>
            </w:pPr>
            <w:r>
              <w:rPr>
                <w:rFonts w:eastAsia="黑体"/>
              </w:rPr>
              <w:t>4</w:t>
            </w:r>
            <w:r>
              <w:rPr>
                <w:rFonts w:eastAsia="黑体" w:hint="eastAsia"/>
              </w:rPr>
              <w:t>.1</w:t>
            </w:r>
          </w:p>
        </w:tc>
        <w:tc>
          <w:tcPr>
            <w:tcW w:w="850" w:type="dxa"/>
            <w:vAlign w:val="center"/>
          </w:tcPr>
          <w:p w14:paraId="561E39E9" w14:textId="78AA7329" w:rsidR="001E1BAC" w:rsidRPr="00393F8E" w:rsidRDefault="001E1BAC" w:rsidP="001E1BAC">
            <w:pPr>
              <w:jc w:val="center"/>
              <w:rPr>
                <w:rFonts w:eastAsia="黑体"/>
              </w:rPr>
            </w:pPr>
            <w:r>
              <w:rPr>
                <w:rFonts w:eastAsia="黑体"/>
              </w:rPr>
              <w:t>2</w:t>
            </w:r>
          </w:p>
        </w:tc>
        <w:tc>
          <w:tcPr>
            <w:tcW w:w="3119" w:type="dxa"/>
            <w:vAlign w:val="center"/>
          </w:tcPr>
          <w:p w14:paraId="60A07177" w14:textId="77777777" w:rsidR="001E1BAC" w:rsidRPr="00393F8E" w:rsidRDefault="001E1BAC" w:rsidP="001E1BAC">
            <w:pPr>
              <w:jc w:val="center"/>
              <w:rPr>
                <w:rFonts w:eastAsia="黑体"/>
              </w:rPr>
            </w:pPr>
            <w:r w:rsidRPr="00393F8E">
              <w:rPr>
                <w:rFonts w:eastAsia="黑体"/>
              </w:rPr>
              <w:t>讲授</w:t>
            </w:r>
          </w:p>
        </w:tc>
        <w:tc>
          <w:tcPr>
            <w:tcW w:w="715" w:type="dxa"/>
            <w:vAlign w:val="center"/>
          </w:tcPr>
          <w:p w14:paraId="062DC98F" w14:textId="77777777" w:rsidR="001E1BAC" w:rsidRPr="00393F8E" w:rsidRDefault="001E1BAC" w:rsidP="001E1BAC">
            <w:pPr>
              <w:jc w:val="center"/>
              <w:rPr>
                <w:rFonts w:eastAsia="黑体"/>
              </w:rPr>
            </w:pPr>
            <w:r w:rsidRPr="00393F8E">
              <w:rPr>
                <w:rFonts w:eastAsia="黑体" w:hint="eastAsia"/>
                <w:szCs w:val="21"/>
              </w:rPr>
              <w:t>0</w:t>
            </w:r>
          </w:p>
        </w:tc>
        <w:tc>
          <w:tcPr>
            <w:tcW w:w="1553" w:type="dxa"/>
            <w:vAlign w:val="center"/>
          </w:tcPr>
          <w:p w14:paraId="259A38EF" w14:textId="77777777" w:rsidR="001E1BAC" w:rsidRPr="00393F8E" w:rsidRDefault="001E1BAC" w:rsidP="001E1BAC">
            <w:pPr>
              <w:jc w:val="center"/>
              <w:rPr>
                <w:rFonts w:eastAsia="黑体"/>
              </w:rPr>
            </w:pPr>
            <w:r w:rsidRPr="00393F8E">
              <w:rPr>
                <w:rFonts w:eastAsia="黑体" w:hint="eastAsia"/>
              </w:rPr>
              <w:t>-</w:t>
            </w:r>
          </w:p>
        </w:tc>
        <w:tc>
          <w:tcPr>
            <w:tcW w:w="1417" w:type="dxa"/>
            <w:vAlign w:val="center"/>
          </w:tcPr>
          <w:p w14:paraId="2886F554" w14:textId="089C3857"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78431856" w14:textId="77777777" w:rsidTr="006D4103">
        <w:tc>
          <w:tcPr>
            <w:tcW w:w="1135" w:type="dxa"/>
            <w:vAlign w:val="center"/>
          </w:tcPr>
          <w:p w14:paraId="76AD85CF" w14:textId="54B0E777" w:rsidR="001E1BAC" w:rsidRPr="00393F8E" w:rsidRDefault="001E1BAC" w:rsidP="001E1BAC">
            <w:pPr>
              <w:jc w:val="center"/>
              <w:rPr>
                <w:rFonts w:eastAsia="黑体"/>
              </w:rPr>
            </w:pPr>
            <w:r>
              <w:rPr>
                <w:rFonts w:eastAsia="黑体"/>
              </w:rPr>
              <w:t>4</w:t>
            </w:r>
            <w:r>
              <w:rPr>
                <w:rFonts w:eastAsia="黑体" w:hint="eastAsia"/>
              </w:rPr>
              <w:t>.2</w:t>
            </w:r>
          </w:p>
        </w:tc>
        <w:tc>
          <w:tcPr>
            <w:tcW w:w="850" w:type="dxa"/>
            <w:vAlign w:val="center"/>
          </w:tcPr>
          <w:p w14:paraId="79F354D3" w14:textId="298934E7" w:rsidR="001E1BAC" w:rsidRPr="00393F8E" w:rsidRDefault="001E1BAC" w:rsidP="001E1BAC">
            <w:pPr>
              <w:jc w:val="center"/>
              <w:rPr>
                <w:rFonts w:eastAsia="黑体"/>
              </w:rPr>
            </w:pPr>
            <w:r>
              <w:rPr>
                <w:rFonts w:eastAsia="黑体"/>
              </w:rPr>
              <w:t>2</w:t>
            </w:r>
          </w:p>
        </w:tc>
        <w:tc>
          <w:tcPr>
            <w:tcW w:w="3119" w:type="dxa"/>
            <w:vAlign w:val="center"/>
          </w:tcPr>
          <w:p w14:paraId="070A21F6" w14:textId="77777777" w:rsidR="001E1BAC" w:rsidRPr="00393F8E" w:rsidRDefault="001E1BAC" w:rsidP="001E1BAC">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2AC57EDC" w14:textId="77777777" w:rsidR="001E1BAC" w:rsidRPr="00393F8E" w:rsidRDefault="001E1BAC" w:rsidP="001E1BAC">
            <w:pPr>
              <w:jc w:val="center"/>
              <w:rPr>
                <w:rFonts w:eastAsia="黑体"/>
              </w:rPr>
            </w:pPr>
            <w:r w:rsidRPr="00393F8E">
              <w:rPr>
                <w:rFonts w:eastAsia="黑体" w:hint="eastAsia"/>
              </w:rPr>
              <w:t>0</w:t>
            </w:r>
          </w:p>
        </w:tc>
        <w:tc>
          <w:tcPr>
            <w:tcW w:w="1553" w:type="dxa"/>
            <w:vAlign w:val="center"/>
          </w:tcPr>
          <w:p w14:paraId="75A08301" w14:textId="77777777" w:rsidR="001E1BAC" w:rsidRPr="00393F8E" w:rsidRDefault="001E1BAC" w:rsidP="001E1BAC">
            <w:pPr>
              <w:jc w:val="center"/>
              <w:rPr>
                <w:rFonts w:eastAsia="黑体"/>
              </w:rPr>
            </w:pPr>
            <w:r w:rsidRPr="00393F8E">
              <w:rPr>
                <w:rFonts w:eastAsia="黑体" w:hint="eastAsia"/>
              </w:rPr>
              <w:t>-</w:t>
            </w:r>
          </w:p>
        </w:tc>
        <w:tc>
          <w:tcPr>
            <w:tcW w:w="1417" w:type="dxa"/>
            <w:vAlign w:val="center"/>
          </w:tcPr>
          <w:p w14:paraId="29CEA956" w14:textId="6C2A2318"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3880A420" w14:textId="77777777" w:rsidTr="006D4103">
        <w:tc>
          <w:tcPr>
            <w:tcW w:w="1135" w:type="dxa"/>
            <w:vAlign w:val="center"/>
          </w:tcPr>
          <w:p w14:paraId="4109A21D" w14:textId="39C8A351" w:rsidR="001E1BAC" w:rsidRPr="00393F8E" w:rsidRDefault="001E1BAC" w:rsidP="001E1BAC">
            <w:pPr>
              <w:jc w:val="center"/>
              <w:rPr>
                <w:rFonts w:eastAsia="黑体"/>
              </w:rPr>
            </w:pPr>
            <w:r>
              <w:rPr>
                <w:rFonts w:eastAsia="黑体"/>
              </w:rPr>
              <w:t>5</w:t>
            </w:r>
            <w:r>
              <w:rPr>
                <w:rFonts w:eastAsia="黑体" w:hint="eastAsia"/>
              </w:rPr>
              <w:t>.1</w:t>
            </w:r>
          </w:p>
        </w:tc>
        <w:tc>
          <w:tcPr>
            <w:tcW w:w="850" w:type="dxa"/>
            <w:vAlign w:val="center"/>
          </w:tcPr>
          <w:p w14:paraId="299D0A94" w14:textId="77777777" w:rsidR="001E1BAC" w:rsidRPr="00393F8E" w:rsidRDefault="001E1BAC" w:rsidP="001E1BAC">
            <w:pPr>
              <w:jc w:val="center"/>
              <w:rPr>
                <w:rFonts w:eastAsia="黑体"/>
              </w:rPr>
            </w:pPr>
            <w:r>
              <w:rPr>
                <w:rFonts w:eastAsia="黑体"/>
              </w:rPr>
              <w:t>2</w:t>
            </w:r>
          </w:p>
        </w:tc>
        <w:tc>
          <w:tcPr>
            <w:tcW w:w="3119" w:type="dxa"/>
            <w:vAlign w:val="center"/>
          </w:tcPr>
          <w:p w14:paraId="08AB93A8" w14:textId="77777777" w:rsidR="001E1BAC" w:rsidRPr="00393F8E" w:rsidRDefault="001E1BAC" w:rsidP="001E1BAC">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394C36E0" w14:textId="77777777" w:rsidR="001E1BAC" w:rsidRPr="00393F8E" w:rsidRDefault="001E1BAC" w:rsidP="001E1BAC">
            <w:pPr>
              <w:jc w:val="center"/>
              <w:rPr>
                <w:rFonts w:eastAsia="黑体"/>
              </w:rPr>
            </w:pPr>
            <w:r w:rsidRPr="00393F8E">
              <w:rPr>
                <w:rFonts w:eastAsia="黑体" w:hint="eastAsia"/>
                <w:szCs w:val="21"/>
              </w:rPr>
              <w:t>0</w:t>
            </w:r>
          </w:p>
        </w:tc>
        <w:tc>
          <w:tcPr>
            <w:tcW w:w="1553" w:type="dxa"/>
            <w:vAlign w:val="center"/>
          </w:tcPr>
          <w:p w14:paraId="3BE1F49C" w14:textId="77777777" w:rsidR="001E1BAC" w:rsidRPr="00393F8E" w:rsidRDefault="001E1BAC" w:rsidP="001E1BAC">
            <w:pPr>
              <w:jc w:val="center"/>
              <w:rPr>
                <w:rFonts w:eastAsia="黑体"/>
              </w:rPr>
            </w:pPr>
            <w:r w:rsidRPr="00393F8E">
              <w:rPr>
                <w:rFonts w:eastAsia="黑体" w:hint="eastAsia"/>
              </w:rPr>
              <w:t>-</w:t>
            </w:r>
          </w:p>
        </w:tc>
        <w:tc>
          <w:tcPr>
            <w:tcW w:w="1417" w:type="dxa"/>
            <w:vAlign w:val="center"/>
          </w:tcPr>
          <w:p w14:paraId="6671D837" w14:textId="2791371D"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2975D5CC" w14:textId="77777777" w:rsidTr="006D4103">
        <w:trPr>
          <w:trHeight w:val="302"/>
        </w:trPr>
        <w:tc>
          <w:tcPr>
            <w:tcW w:w="1135" w:type="dxa"/>
            <w:vAlign w:val="center"/>
          </w:tcPr>
          <w:p w14:paraId="3A2539EA" w14:textId="413C6D0B" w:rsidR="001E1BAC" w:rsidRPr="00393F8E" w:rsidRDefault="001E1BAC" w:rsidP="001E1BAC">
            <w:pPr>
              <w:jc w:val="center"/>
              <w:rPr>
                <w:rFonts w:eastAsia="黑体"/>
              </w:rPr>
            </w:pPr>
            <w:r>
              <w:rPr>
                <w:rFonts w:eastAsia="黑体"/>
              </w:rPr>
              <w:t>5</w:t>
            </w:r>
            <w:r>
              <w:rPr>
                <w:rFonts w:eastAsia="黑体" w:hint="eastAsia"/>
              </w:rPr>
              <w:t>.2</w:t>
            </w:r>
          </w:p>
        </w:tc>
        <w:tc>
          <w:tcPr>
            <w:tcW w:w="850" w:type="dxa"/>
            <w:vAlign w:val="center"/>
          </w:tcPr>
          <w:p w14:paraId="412B9B20" w14:textId="77777777" w:rsidR="001E1BAC" w:rsidRPr="00393F8E" w:rsidRDefault="001E1BAC" w:rsidP="001E1BAC">
            <w:pPr>
              <w:jc w:val="center"/>
              <w:rPr>
                <w:rFonts w:eastAsia="黑体"/>
              </w:rPr>
            </w:pPr>
            <w:r>
              <w:rPr>
                <w:rFonts w:eastAsia="黑体" w:hint="eastAsia"/>
              </w:rPr>
              <w:t>1</w:t>
            </w:r>
          </w:p>
        </w:tc>
        <w:tc>
          <w:tcPr>
            <w:tcW w:w="3119" w:type="dxa"/>
            <w:vAlign w:val="center"/>
          </w:tcPr>
          <w:p w14:paraId="40EB01A7" w14:textId="77777777" w:rsidR="001E1BAC" w:rsidRPr="00393F8E" w:rsidRDefault="001E1BAC" w:rsidP="001E1BAC">
            <w:pPr>
              <w:jc w:val="center"/>
              <w:rPr>
                <w:rFonts w:eastAsia="黑体"/>
              </w:rPr>
            </w:pPr>
            <w:r w:rsidRPr="00393F8E">
              <w:rPr>
                <w:rFonts w:eastAsia="黑体"/>
              </w:rPr>
              <w:t>讲授</w:t>
            </w:r>
          </w:p>
        </w:tc>
        <w:tc>
          <w:tcPr>
            <w:tcW w:w="715" w:type="dxa"/>
            <w:vAlign w:val="center"/>
          </w:tcPr>
          <w:p w14:paraId="12AB3425" w14:textId="77777777" w:rsidR="001E1BAC" w:rsidRPr="00393F8E" w:rsidRDefault="001E1BAC" w:rsidP="001E1BAC">
            <w:pPr>
              <w:jc w:val="center"/>
              <w:rPr>
                <w:rFonts w:eastAsia="黑体"/>
              </w:rPr>
            </w:pPr>
            <w:r w:rsidRPr="00393F8E">
              <w:rPr>
                <w:rFonts w:eastAsia="黑体" w:hint="eastAsia"/>
                <w:szCs w:val="21"/>
              </w:rPr>
              <w:t>0</w:t>
            </w:r>
          </w:p>
        </w:tc>
        <w:tc>
          <w:tcPr>
            <w:tcW w:w="1553" w:type="dxa"/>
            <w:vAlign w:val="center"/>
          </w:tcPr>
          <w:p w14:paraId="4CFC2610" w14:textId="77777777" w:rsidR="001E1BAC" w:rsidRPr="00393F8E" w:rsidRDefault="001E1BAC" w:rsidP="001E1BAC">
            <w:pPr>
              <w:jc w:val="center"/>
              <w:rPr>
                <w:rFonts w:eastAsia="黑体"/>
              </w:rPr>
            </w:pPr>
            <w:r w:rsidRPr="00393F8E">
              <w:rPr>
                <w:rFonts w:eastAsia="黑体" w:hint="eastAsia"/>
              </w:rPr>
              <w:t>-</w:t>
            </w:r>
          </w:p>
        </w:tc>
        <w:tc>
          <w:tcPr>
            <w:tcW w:w="1417" w:type="dxa"/>
            <w:vAlign w:val="center"/>
          </w:tcPr>
          <w:p w14:paraId="004D1D9E" w14:textId="08FC115B" w:rsidR="001E1BAC" w:rsidRPr="00393F8E" w:rsidRDefault="001E1BAC" w:rsidP="001E1BAC">
            <w:pPr>
              <w:jc w:val="center"/>
              <w:rPr>
                <w:rFonts w:eastAsia="黑体"/>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2C11A36D" w14:textId="77777777" w:rsidTr="006D4103">
        <w:trPr>
          <w:trHeight w:val="302"/>
        </w:trPr>
        <w:tc>
          <w:tcPr>
            <w:tcW w:w="1135" w:type="dxa"/>
            <w:vAlign w:val="center"/>
          </w:tcPr>
          <w:p w14:paraId="2897AAB6" w14:textId="3ED3B44D" w:rsidR="001E1BAC" w:rsidRDefault="001E1BAC" w:rsidP="001E1BAC">
            <w:pPr>
              <w:jc w:val="center"/>
              <w:rPr>
                <w:rFonts w:eastAsia="黑体" w:hint="eastAsia"/>
              </w:rPr>
            </w:pPr>
            <w:r>
              <w:rPr>
                <w:rFonts w:eastAsia="黑体"/>
              </w:rPr>
              <w:t>5</w:t>
            </w:r>
            <w:r>
              <w:rPr>
                <w:rFonts w:eastAsia="黑体" w:hint="eastAsia"/>
              </w:rPr>
              <w:t>.3</w:t>
            </w:r>
          </w:p>
        </w:tc>
        <w:tc>
          <w:tcPr>
            <w:tcW w:w="850" w:type="dxa"/>
            <w:vAlign w:val="center"/>
          </w:tcPr>
          <w:p w14:paraId="5D7CC170" w14:textId="77777777" w:rsidR="001E1BAC" w:rsidRDefault="001E1BAC" w:rsidP="001E1BAC">
            <w:pPr>
              <w:jc w:val="center"/>
              <w:rPr>
                <w:rFonts w:eastAsia="黑体" w:hint="eastAsia"/>
              </w:rPr>
            </w:pPr>
            <w:r>
              <w:rPr>
                <w:rFonts w:eastAsia="黑体" w:hint="eastAsia"/>
              </w:rPr>
              <w:t>1</w:t>
            </w:r>
          </w:p>
        </w:tc>
        <w:tc>
          <w:tcPr>
            <w:tcW w:w="3119" w:type="dxa"/>
            <w:vAlign w:val="center"/>
          </w:tcPr>
          <w:p w14:paraId="1615BDCE" w14:textId="77777777" w:rsidR="001E1BAC" w:rsidRPr="00393F8E" w:rsidRDefault="001E1BAC" w:rsidP="001E1BAC">
            <w:pPr>
              <w:jc w:val="center"/>
              <w:rPr>
                <w:rFonts w:eastAsia="黑体"/>
              </w:rPr>
            </w:pPr>
            <w:r w:rsidRPr="00393F8E">
              <w:rPr>
                <w:rFonts w:eastAsia="黑体"/>
              </w:rPr>
              <w:t>讨论</w:t>
            </w:r>
          </w:p>
        </w:tc>
        <w:tc>
          <w:tcPr>
            <w:tcW w:w="715" w:type="dxa"/>
            <w:vAlign w:val="center"/>
          </w:tcPr>
          <w:p w14:paraId="5B1F52B0"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5BB41562" w14:textId="77777777" w:rsidR="001E1BAC" w:rsidRPr="00393F8E" w:rsidRDefault="001E1BAC" w:rsidP="001E1BAC">
            <w:pPr>
              <w:jc w:val="center"/>
              <w:rPr>
                <w:rFonts w:eastAsia="黑体" w:hint="eastAsia"/>
              </w:rPr>
            </w:pPr>
          </w:p>
        </w:tc>
        <w:tc>
          <w:tcPr>
            <w:tcW w:w="1417" w:type="dxa"/>
            <w:vAlign w:val="center"/>
          </w:tcPr>
          <w:p w14:paraId="26A53C93" w14:textId="49327DEA"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0FD40892" w14:textId="77777777" w:rsidTr="006D4103">
        <w:trPr>
          <w:trHeight w:val="302"/>
        </w:trPr>
        <w:tc>
          <w:tcPr>
            <w:tcW w:w="1135" w:type="dxa"/>
            <w:vAlign w:val="center"/>
          </w:tcPr>
          <w:p w14:paraId="3BB76623" w14:textId="7E4C22EE" w:rsidR="001E1BAC" w:rsidRDefault="001E1BAC" w:rsidP="001E1BAC">
            <w:pPr>
              <w:jc w:val="center"/>
              <w:rPr>
                <w:rFonts w:eastAsia="黑体" w:hint="eastAsia"/>
              </w:rPr>
            </w:pPr>
            <w:r>
              <w:rPr>
                <w:rFonts w:eastAsia="黑体"/>
              </w:rPr>
              <w:t>6</w:t>
            </w:r>
            <w:r>
              <w:rPr>
                <w:rFonts w:eastAsia="黑体" w:hint="eastAsia"/>
              </w:rPr>
              <w:t>.1</w:t>
            </w:r>
          </w:p>
        </w:tc>
        <w:tc>
          <w:tcPr>
            <w:tcW w:w="850" w:type="dxa"/>
            <w:vAlign w:val="center"/>
          </w:tcPr>
          <w:p w14:paraId="05D628E1" w14:textId="33A9F257" w:rsidR="001E1BAC" w:rsidRDefault="001E1BAC" w:rsidP="001E1BAC">
            <w:pPr>
              <w:jc w:val="center"/>
              <w:rPr>
                <w:rFonts w:eastAsia="黑体" w:hint="eastAsia"/>
              </w:rPr>
            </w:pPr>
            <w:r>
              <w:rPr>
                <w:rFonts w:eastAsia="黑体"/>
              </w:rPr>
              <w:t>0.5</w:t>
            </w:r>
          </w:p>
        </w:tc>
        <w:tc>
          <w:tcPr>
            <w:tcW w:w="3119" w:type="dxa"/>
            <w:vAlign w:val="center"/>
          </w:tcPr>
          <w:p w14:paraId="03EB0341" w14:textId="3840BC1E" w:rsidR="001E1BAC" w:rsidRPr="00393F8E" w:rsidRDefault="001E1BAC" w:rsidP="001E1BAC">
            <w:pPr>
              <w:jc w:val="center"/>
              <w:rPr>
                <w:rFonts w:eastAsia="黑体"/>
              </w:rPr>
            </w:pPr>
            <w:r w:rsidRPr="00393F8E">
              <w:rPr>
                <w:rFonts w:eastAsia="黑体"/>
              </w:rPr>
              <w:t>讲授</w:t>
            </w:r>
          </w:p>
        </w:tc>
        <w:tc>
          <w:tcPr>
            <w:tcW w:w="715" w:type="dxa"/>
            <w:vAlign w:val="center"/>
          </w:tcPr>
          <w:p w14:paraId="69E87AF9"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16C2A2AA" w14:textId="77777777" w:rsidR="001E1BAC" w:rsidRPr="00393F8E" w:rsidRDefault="001E1BAC" w:rsidP="001E1BAC">
            <w:pPr>
              <w:jc w:val="center"/>
              <w:rPr>
                <w:rFonts w:eastAsia="黑体" w:hint="eastAsia"/>
              </w:rPr>
            </w:pPr>
          </w:p>
        </w:tc>
        <w:tc>
          <w:tcPr>
            <w:tcW w:w="1417" w:type="dxa"/>
            <w:vAlign w:val="center"/>
          </w:tcPr>
          <w:p w14:paraId="43E6FF11" w14:textId="31155A24"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78BF1931" w14:textId="77777777" w:rsidTr="006D4103">
        <w:trPr>
          <w:trHeight w:val="302"/>
        </w:trPr>
        <w:tc>
          <w:tcPr>
            <w:tcW w:w="1135" w:type="dxa"/>
            <w:vAlign w:val="center"/>
          </w:tcPr>
          <w:p w14:paraId="545970E6" w14:textId="6F8C7B20" w:rsidR="001E1BAC" w:rsidRDefault="001E1BAC" w:rsidP="001E1BAC">
            <w:pPr>
              <w:jc w:val="center"/>
              <w:rPr>
                <w:rFonts w:eastAsia="黑体" w:hint="eastAsia"/>
              </w:rPr>
            </w:pPr>
            <w:r>
              <w:rPr>
                <w:rFonts w:eastAsia="黑体"/>
              </w:rPr>
              <w:t>6</w:t>
            </w:r>
            <w:r>
              <w:rPr>
                <w:rFonts w:eastAsia="黑体" w:hint="eastAsia"/>
              </w:rPr>
              <w:t>.2</w:t>
            </w:r>
          </w:p>
        </w:tc>
        <w:tc>
          <w:tcPr>
            <w:tcW w:w="850" w:type="dxa"/>
            <w:vAlign w:val="center"/>
          </w:tcPr>
          <w:p w14:paraId="064D19AD" w14:textId="05D0ECBF" w:rsidR="001E1BAC" w:rsidRDefault="001E1BAC" w:rsidP="001E1BAC">
            <w:pPr>
              <w:jc w:val="center"/>
              <w:rPr>
                <w:rFonts w:eastAsia="黑体" w:hint="eastAsia"/>
              </w:rPr>
            </w:pPr>
            <w:r>
              <w:rPr>
                <w:rFonts w:eastAsia="黑体"/>
              </w:rPr>
              <w:t>0.5</w:t>
            </w:r>
          </w:p>
        </w:tc>
        <w:tc>
          <w:tcPr>
            <w:tcW w:w="3119" w:type="dxa"/>
            <w:vAlign w:val="center"/>
          </w:tcPr>
          <w:p w14:paraId="56DEA776" w14:textId="77777777" w:rsidR="001E1BAC" w:rsidRPr="00393F8E" w:rsidRDefault="001E1BAC" w:rsidP="001E1BAC">
            <w:pPr>
              <w:jc w:val="center"/>
              <w:rPr>
                <w:rFonts w:eastAsia="黑体"/>
              </w:rPr>
            </w:pPr>
            <w:r w:rsidRPr="00393F8E">
              <w:rPr>
                <w:rFonts w:eastAsia="黑体"/>
              </w:rPr>
              <w:t>讲授</w:t>
            </w:r>
          </w:p>
        </w:tc>
        <w:tc>
          <w:tcPr>
            <w:tcW w:w="715" w:type="dxa"/>
            <w:vAlign w:val="center"/>
          </w:tcPr>
          <w:p w14:paraId="36CB3AC0"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2D99AC45" w14:textId="77777777" w:rsidR="001E1BAC" w:rsidRPr="00393F8E" w:rsidRDefault="001E1BAC" w:rsidP="001E1BAC">
            <w:pPr>
              <w:jc w:val="center"/>
              <w:rPr>
                <w:rFonts w:eastAsia="黑体" w:hint="eastAsia"/>
              </w:rPr>
            </w:pPr>
          </w:p>
        </w:tc>
        <w:tc>
          <w:tcPr>
            <w:tcW w:w="1417" w:type="dxa"/>
            <w:vAlign w:val="center"/>
          </w:tcPr>
          <w:p w14:paraId="7B72A8B5" w14:textId="1B2FF2A5"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5A080A23" w14:textId="77777777" w:rsidTr="006D4103">
        <w:trPr>
          <w:trHeight w:val="302"/>
        </w:trPr>
        <w:tc>
          <w:tcPr>
            <w:tcW w:w="1135" w:type="dxa"/>
            <w:vAlign w:val="center"/>
          </w:tcPr>
          <w:p w14:paraId="56366D4D" w14:textId="21773BAA" w:rsidR="001E1BAC" w:rsidRDefault="001E1BAC" w:rsidP="001E1BAC">
            <w:pPr>
              <w:jc w:val="center"/>
              <w:rPr>
                <w:rFonts w:eastAsia="黑体" w:hint="eastAsia"/>
              </w:rPr>
            </w:pPr>
            <w:r>
              <w:rPr>
                <w:rFonts w:eastAsia="黑体"/>
              </w:rPr>
              <w:t>6</w:t>
            </w:r>
            <w:r>
              <w:rPr>
                <w:rFonts w:eastAsia="黑体" w:hint="eastAsia"/>
              </w:rPr>
              <w:t>.3</w:t>
            </w:r>
          </w:p>
        </w:tc>
        <w:tc>
          <w:tcPr>
            <w:tcW w:w="850" w:type="dxa"/>
            <w:vAlign w:val="center"/>
          </w:tcPr>
          <w:p w14:paraId="010C1099" w14:textId="77777777" w:rsidR="001E1BAC" w:rsidRDefault="001E1BAC" w:rsidP="001E1BAC">
            <w:pPr>
              <w:jc w:val="center"/>
              <w:rPr>
                <w:rFonts w:eastAsia="黑体" w:hint="eastAsia"/>
              </w:rPr>
            </w:pPr>
            <w:r>
              <w:rPr>
                <w:rFonts w:eastAsia="黑体" w:hint="eastAsia"/>
              </w:rPr>
              <w:t>1</w:t>
            </w:r>
          </w:p>
        </w:tc>
        <w:tc>
          <w:tcPr>
            <w:tcW w:w="3119" w:type="dxa"/>
            <w:vAlign w:val="center"/>
          </w:tcPr>
          <w:p w14:paraId="46E56718" w14:textId="77777777" w:rsidR="001E1BAC" w:rsidRPr="00393F8E" w:rsidRDefault="001E1BAC" w:rsidP="001E1BAC">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69B0CF52"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3F0E6CA8" w14:textId="77777777" w:rsidR="001E1BAC" w:rsidRPr="00393F8E" w:rsidRDefault="001E1BAC" w:rsidP="001E1BAC">
            <w:pPr>
              <w:jc w:val="center"/>
              <w:rPr>
                <w:rFonts w:eastAsia="黑体" w:hint="eastAsia"/>
              </w:rPr>
            </w:pPr>
          </w:p>
        </w:tc>
        <w:tc>
          <w:tcPr>
            <w:tcW w:w="1417" w:type="dxa"/>
            <w:vAlign w:val="center"/>
          </w:tcPr>
          <w:p w14:paraId="276B4A24" w14:textId="197C5612"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2D41FC16" w14:textId="77777777" w:rsidTr="006D4103">
        <w:trPr>
          <w:trHeight w:val="302"/>
        </w:trPr>
        <w:tc>
          <w:tcPr>
            <w:tcW w:w="1135" w:type="dxa"/>
            <w:vAlign w:val="center"/>
          </w:tcPr>
          <w:p w14:paraId="0179D05D" w14:textId="7815D5B4" w:rsidR="001E1BAC" w:rsidRDefault="001E1BAC" w:rsidP="001E1BAC">
            <w:pPr>
              <w:jc w:val="center"/>
              <w:rPr>
                <w:rFonts w:eastAsia="黑体" w:hint="eastAsia"/>
              </w:rPr>
            </w:pPr>
            <w:r>
              <w:rPr>
                <w:rFonts w:eastAsia="黑体"/>
              </w:rPr>
              <w:t>7</w:t>
            </w:r>
            <w:r>
              <w:rPr>
                <w:rFonts w:eastAsia="黑体"/>
              </w:rPr>
              <w:t>.1</w:t>
            </w:r>
          </w:p>
        </w:tc>
        <w:tc>
          <w:tcPr>
            <w:tcW w:w="850" w:type="dxa"/>
            <w:vAlign w:val="center"/>
          </w:tcPr>
          <w:p w14:paraId="393B25A0" w14:textId="3E8756D0" w:rsidR="001E1BAC" w:rsidRDefault="001E1BAC" w:rsidP="001E1BAC">
            <w:pPr>
              <w:jc w:val="center"/>
              <w:rPr>
                <w:rFonts w:eastAsia="黑体" w:hint="eastAsia"/>
              </w:rPr>
            </w:pPr>
            <w:r>
              <w:rPr>
                <w:rFonts w:eastAsia="黑体"/>
              </w:rPr>
              <w:t>2</w:t>
            </w:r>
          </w:p>
        </w:tc>
        <w:tc>
          <w:tcPr>
            <w:tcW w:w="3119" w:type="dxa"/>
            <w:vAlign w:val="center"/>
          </w:tcPr>
          <w:p w14:paraId="2D1F3A8D" w14:textId="77777777" w:rsidR="001E1BAC" w:rsidRPr="00393F8E" w:rsidRDefault="001E1BAC" w:rsidP="001E1BAC">
            <w:pPr>
              <w:jc w:val="center"/>
              <w:rPr>
                <w:rFonts w:eastAsia="黑体"/>
              </w:rPr>
            </w:pPr>
            <w:r w:rsidRPr="00393F8E">
              <w:rPr>
                <w:rFonts w:eastAsia="黑体"/>
              </w:rPr>
              <w:t>讲授</w:t>
            </w:r>
          </w:p>
        </w:tc>
        <w:tc>
          <w:tcPr>
            <w:tcW w:w="715" w:type="dxa"/>
            <w:vAlign w:val="center"/>
          </w:tcPr>
          <w:p w14:paraId="221606D8"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42115B38" w14:textId="77777777" w:rsidR="001E1BAC" w:rsidRPr="00393F8E" w:rsidRDefault="001E1BAC" w:rsidP="001E1BAC">
            <w:pPr>
              <w:jc w:val="center"/>
              <w:rPr>
                <w:rFonts w:eastAsia="黑体" w:hint="eastAsia"/>
              </w:rPr>
            </w:pPr>
          </w:p>
        </w:tc>
        <w:tc>
          <w:tcPr>
            <w:tcW w:w="1417" w:type="dxa"/>
            <w:vAlign w:val="center"/>
          </w:tcPr>
          <w:p w14:paraId="2EE54983" w14:textId="51FEB7DF"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41EEFAE4" w14:textId="77777777" w:rsidTr="006D4103">
        <w:trPr>
          <w:trHeight w:val="302"/>
        </w:trPr>
        <w:tc>
          <w:tcPr>
            <w:tcW w:w="1135" w:type="dxa"/>
            <w:vAlign w:val="center"/>
          </w:tcPr>
          <w:p w14:paraId="57709522" w14:textId="37DC63CC" w:rsidR="001E1BAC" w:rsidRDefault="001E1BAC" w:rsidP="001E1BAC">
            <w:pPr>
              <w:jc w:val="center"/>
              <w:rPr>
                <w:rFonts w:eastAsia="黑体" w:hint="eastAsia"/>
              </w:rPr>
            </w:pPr>
            <w:r>
              <w:rPr>
                <w:rFonts w:eastAsia="黑体"/>
              </w:rPr>
              <w:t>7</w:t>
            </w:r>
            <w:r>
              <w:rPr>
                <w:rFonts w:eastAsia="黑体" w:hint="eastAsia"/>
              </w:rPr>
              <w:t>.2</w:t>
            </w:r>
          </w:p>
        </w:tc>
        <w:tc>
          <w:tcPr>
            <w:tcW w:w="850" w:type="dxa"/>
            <w:vAlign w:val="center"/>
          </w:tcPr>
          <w:p w14:paraId="15161B96" w14:textId="2D960F3E" w:rsidR="001E1BAC" w:rsidRDefault="001E1BAC" w:rsidP="001E1BAC">
            <w:pPr>
              <w:jc w:val="center"/>
              <w:rPr>
                <w:rFonts w:eastAsia="黑体" w:hint="eastAsia"/>
              </w:rPr>
            </w:pPr>
            <w:r>
              <w:rPr>
                <w:rFonts w:eastAsia="黑体"/>
              </w:rPr>
              <w:t>2</w:t>
            </w:r>
          </w:p>
        </w:tc>
        <w:tc>
          <w:tcPr>
            <w:tcW w:w="3119" w:type="dxa"/>
            <w:vAlign w:val="center"/>
          </w:tcPr>
          <w:p w14:paraId="0C2D01FE" w14:textId="77777777" w:rsidR="001E1BAC" w:rsidRPr="00393F8E" w:rsidRDefault="001E1BAC" w:rsidP="001E1BAC">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35B21F1A"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0D5FFA45" w14:textId="77777777" w:rsidR="001E1BAC" w:rsidRPr="00393F8E" w:rsidRDefault="001E1BAC" w:rsidP="001E1BAC">
            <w:pPr>
              <w:jc w:val="center"/>
              <w:rPr>
                <w:rFonts w:eastAsia="黑体" w:hint="eastAsia"/>
              </w:rPr>
            </w:pPr>
          </w:p>
        </w:tc>
        <w:tc>
          <w:tcPr>
            <w:tcW w:w="1417" w:type="dxa"/>
            <w:vAlign w:val="center"/>
          </w:tcPr>
          <w:p w14:paraId="3610EA08" w14:textId="33E0BCDB"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4B5F5373" w14:textId="77777777" w:rsidTr="006D4103">
        <w:trPr>
          <w:trHeight w:val="302"/>
        </w:trPr>
        <w:tc>
          <w:tcPr>
            <w:tcW w:w="1135" w:type="dxa"/>
            <w:vAlign w:val="center"/>
          </w:tcPr>
          <w:p w14:paraId="081BC955" w14:textId="58CEE366" w:rsidR="001E1BAC" w:rsidRDefault="001E1BAC" w:rsidP="001E1BAC">
            <w:pPr>
              <w:jc w:val="center"/>
              <w:rPr>
                <w:rFonts w:eastAsia="黑体" w:hint="eastAsia"/>
              </w:rPr>
            </w:pPr>
            <w:r>
              <w:rPr>
                <w:rFonts w:eastAsia="黑体"/>
              </w:rPr>
              <w:t>8</w:t>
            </w:r>
            <w:r>
              <w:rPr>
                <w:rFonts w:eastAsia="黑体" w:hint="eastAsia"/>
              </w:rPr>
              <w:t>.1</w:t>
            </w:r>
          </w:p>
        </w:tc>
        <w:tc>
          <w:tcPr>
            <w:tcW w:w="850" w:type="dxa"/>
            <w:vAlign w:val="center"/>
          </w:tcPr>
          <w:p w14:paraId="2D0786D0" w14:textId="77777777" w:rsidR="001E1BAC" w:rsidRDefault="001E1BAC" w:rsidP="001E1BAC">
            <w:pPr>
              <w:jc w:val="center"/>
              <w:rPr>
                <w:rFonts w:eastAsia="黑体" w:hint="eastAsia"/>
              </w:rPr>
            </w:pPr>
            <w:r>
              <w:rPr>
                <w:rFonts w:eastAsia="黑体" w:hint="eastAsia"/>
              </w:rPr>
              <w:t>1</w:t>
            </w:r>
          </w:p>
        </w:tc>
        <w:tc>
          <w:tcPr>
            <w:tcW w:w="3119" w:type="dxa"/>
            <w:vAlign w:val="center"/>
          </w:tcPr>
          <w:p w14:paraId="14CBB79A" w14:textId="77777777" w:rsidR="001E1BAC" w:rsidRPr="00393F8E" w:rsidRDefault="001E1BAC" w:rsidP="001E1BAC">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664F40D8"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09779DA0" w14:textId="77777777" w:rsidR="001E1BAC" w:rsidRPr="00393F8E" w:rsidRDefault="001E1BAC" w:rsidP="001E1BAC">
            <w:pPr>
              <w:jc w:val="center"/>
              <w:rPr>
                <w:rFonts w:eastAsia="黑体" w:hint="eastAsia"/>
              </w:rPr>
            </w:pPr>
          </w:p>
        </w:tc>
        <w:tc>
          <w:tcPr>
            <w:tcW w:w="1417" w:type="dxa"/>
            <w:vAlign w:val="center"/>
          </w:tcPr>
          <w:p w14:paraId="4CE6BFF7" w14:textId="4FB9E50A"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7C1BC000" w14:textId="77777777" w:rsidTr="006D4103">
        <w:trPr>
          <w:trHeight w:val="302"/>
        </w:trPr>
        <w:tc>
          <w:tcPr>
            <w:tcW w:w="1135" w:type="dxa"/>
            <w:vAlign w:val="center"/>
          </w:tcPr>
          <w:p w14:paraId="2311521F" w14:textId="77666D41" w:rsidR="001E1BAC" w:rsidRDefault="001E1BAC" w:rsidP="001E1BAC">
            <w:pPr>
              <w:jc w:val="center"/>
              <w:rPr>
                <w:rFonts w:eastAsia="黑体" w:hint="eastAsia"/>
              </w:rPr>
            </w:pPr>
            <w:r>
              <w:rPr>
                <w:rFonts w:eastAsia="黑体"/>
              </w:rPr>
              <w:t>8</w:t>
            </w:r>
            <w:r>
              <w:rPr>
                <w:rFonts w:eastAsia="黑体" w:hint="eastAsia"/>
              </w:rPr>
              <w:t>.2</w:t>
            </w:r>
          </w:p>
        </w:tc>
        <w:tc>
          <w:tcPr>
            <w:tcW w:w="850" w:type="dxa"/>
            <w:vAlign w:val="center"/>
          </w:tcPr>
          <w:p w14:paraId="6A8845F4" w14:textId="4BB0170D" w:rsidR="001E1BAC" w:rsidRDefault="001E1BAC" w:rsidP="001E1BAC">
            <w:pPr>
              <w:jc w:val="center"/>
              <w:rPr>
                <w:rFonts w:eastAsia="黑体" w:hint="eastAsia"/>
              </w:rPr>
            </w:pPr>
            <w:r>
              <w:rPr>
                <w:rFonts w:eastAsia="黑体"/>
              </w:rPr>
              <w:t>0.5</w:t>
            </w:r>
          </w:p>
        </w:tc>
        <w:tc>
          <w:tcPr>
            <w:tcW w:w="3119" w:type="dxa"/>
            <w:vAlign w:val="center"/>
          </w:tcPr>
          <w:p w14:paraId="08F0818D" w14:textId="77777777" w:rsidR="001E1BAC" w:rsidRPr="00393F8E" w:rsidRDefault="001E1BAC" w:rsidP="001E1BAC">
            <w:pPr>
              <w:jc w:val="center"/>
              <w:rPr>
                <w:rFonts w:eastAsia="黑体"/>
              </w:rPr>
            </w:pPr>
            <w:r w:rsidRPr="00393F8E">
              <w:rPr>
                <w:rFonts w:eastAsia="黑体"/>
              </w:rPr>
              <w:t>讲授</w:t>
            </w:r>
          </w:p>
        </w:tc>
        <w:tc>
          <w:tcPr>
            <w:tcW w:w="715" w:type="dxa"/>
            <w:vAlign w:val="center"/>
          </w:tcPr>
          <w:p w14:paraId="0DA6C4E2"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51DBD097" w14:textId="77777777" w:rsidR="001E1BAC" w:rsidRPr="00393F8E" w:rsidRDefault="001E1BAC" w:rsidP="001E1BAC">
            <w:pPr>
              <w:jc w:val="center"/>
              <w:rPr>
                <w:rFonts w:eastAsia="黑体" w:hint="eastAsia"/>
              </w:rPr>
            </w:pPr>
          </w:p>
        </w:tc>
        <w:tc>
          <w:tcPr>
            <w:tcW w:w="1417" w:type="dxa"/>
            <w:vAlign w:val="center"/>
          </w:tcPr>
          <w:p w14:paraId="78DE1D6C" w14:textId="2994956A"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11FFA493" w14:textId="77777777" w:rsidTr="006D4103">
        <w:trPr>
          <w:trHeight w:val="302"/>
        </w:trPr>
        <w:tc>
          <w:tcPr>
            <w:tcW w:w="1135" w:type="dxa"/>
            <w:vAlign w:val="center"/>
          </w:tcPr>
          <w:p w14:paraId="4FA1C54C" w14:textId="0469D5C7" w:rsidR="001E1BAC" w:rsidRDefault="001E1BAC" w:rsidP="001E1BAC">
            <w:pPr>
              <w:jc w:val="center"/>
              <w:rPr>
                <w:rFonts w:eastAsia="黑体" w:hint="eastAsia"/>
              </w:rPr>
            </w:pPr>
            <w:r>
              <w:rPr>
                <w:rFonts w:eastAsia="黑体"/>
              </w:rPr>
              <w:t>8</w:t>
            </w:r>
            <w:r>
              <w:rPr>
                <w:rFonts w:eastAsia="黑体" w:hint="eastAsia"/>
              </w:rPr>
              <w:t>.3</w:t>
            </w:r>
          </w:p>
        </w:tc>
        <w:tc>
          <w:tcPr>
            <w:tcW w:w="850" w:type="dxa"/>
            <w:vAlign w:val="center"/>
          </w:tcPr>
          <w:p w14:paraId="0C1AD3D9" w14:textId="35FA8726" w:rsidR="001E1BAC" w:rsidRDefault="001E1BAC" w:rsidP="001E1BAC">
            <w:pPr>
              <w:jc w:val="center"/>
              <w:rPr>
                <w:rFonts w:eastAsia="黑体" w:hint="eastAsia"/>
              </w:rPr>
            </w:pPr>
            <w:r>
              <w:rPr>
                <w:rFonts w:eastAsia="黑体"/>
              </w:rPr>
              <w:t>0.5</w:t>
            </w:r>
          </w:p>
        </w:tc>
        <w:tc>
          <w:tcPr>
            <w:tcW w:w="3119" w:type="dxa"/>
            <w:vAlign w:val="center"/>
          </w:tcPr>
          <w:p w14:paraId="7C3DDA22" w14:textId="77777777" w:rsidR="001E1BAC" w:rsidRPr="00393F8E" w:rsidRDefault="001E1BAC" w:rsidP="001E1BAC">
            <w:pPr>
              <w:jc w:val="center"/>
              <w:rPr>
                <w:rFonts w:eastAsia="黑体"/>
              </w:rPr>
            </w:pPr>
            <w:r w:rsidRPr="00393F8E">
              <w:rPr>
                <w:rFonts w:eastAsia="黑体"/>
              </w:rPr>
              <w:t>讲授</w:t>
            </w:r>
            <w:r w:rsidRPr="00393F8E">
              <w:rPr>
                <w:rFonts w:eastAsia="黑体"/>
              </w:rPr>
              <w:t>/</w:t>
            </w:r>
            <w:r w:rsidRPr="00393F8E">
              <w:rPr>
                <w:rFonts w:eastAsia="黑体"/>
              </w:rPr>
              <w:t>讨论</w:t>
            </w:r>
          </w:p>
        </w:tc>
        <w:tc>
          <w:tcPr>
            <w:tcW w:w="715" w:type="dxa"/>
            <w:vAlign w:val="center"/>
          </w:tcPr>
          <w:p w14:paraId="6BE6544B"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7E3CAA84" w14:textId="77777777" w:rsidR="001E1BAC" w:rsidRPr="00393F8E" w:rsidRDefault="001E1BAC" w:rsidP="001E1BAC">
            <w:pPr>
              <w:jc w:val="center"/>
              <w:rPr>
                <w:rFonts w:eastAsia="黑体" w:hint="eastAsia"/>
              </w:rPr>
            </w:pPr>
          </w:p>
        </w:tc>
        <w:tc>
          <w:tcPr>
            <w:tcW w:w="1417" w:type="dxa"/>
            <w:vAlign w:val="center"/>
          </w:tcPr>
          <w:p w14:paraId="78669218" w14:textId="4434C2BF"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4429CF02" w14:textId="77777777" w:rsidTr="006D4103">
        <w:trPr>
          <w:trHeight w:val="302"/>
        </w:trPr>
        <w:tc>
          <w:tcPr>
            <w:tcW w:w="1135" w:type="dxa"/>
            <w:vAlign w:val="center"/>
          </w:tcPr>
          <w:p w14:paraId="175946A4" w14:textId="4F5A723A" w:rsidR="001E1BAC" w:rsidRDefault="001E1BAC" w:rsidP="001E1BAC">
            <w:pPr>
              <w:jc w:val="center"/>
              <w:rPr>
                <w:rFonts w:eastAsia="黑体" w:hint="eastAsia"/>
              </w:rPr>
            </w:pPr>
            <w:r>
              <w:rPr>
                <w:rFonts w:eastAsia="黑体"/>
              </w:rPr>
              <w:lastRenderedPageBreak/>
              <w:t>9</w:t>
            </w:r>
            <w:r>
              <w:rPr>
                <w:rFonts w:eastAsia="黑体" w:hint="eastAsia"/>
              </w:rPr>
              <w:t>.1</w:t>
            </w:r>
          </w:p>
        </w:tc>
        <w:tc>
          <w:tcPr>
            <w:tcW w:w="850" w:type="dxa"/>
            <w:vAlign w:val="center"/>
          </w:tcPr>
          <w:p w14:paraId="56F7ADA3" w14:textId="77777777" w:rsidR="001E1BAC" w:rsidRDefault="001E1BAC" w:rsidP="001E1BAC">
            <w:pPr>
              <w:jc w:val="center"/>
              <w:rPr>
                <w:rFonts w:eastAsia="黑体" w:hint="eastAsia"/>
              </w:rPr>
            </w:pPr>
            <w:r>
              <w:rPr>
                <w:rFonts w:eastAsia="黑体" w:hint="eastAsia"/>
              </w:rPr>
              <w:t>1</w:t>
            </w:r>
          </w:p>
        </w:tc>
        <w:tc>
          <w:tcPr>
            <w:tcW w:w="3119" w:type="dxa"/>
            <w:vAlign w:val="center"/>
          </w:tcPr>
          <w:p w14:paraId="76CD188F" w14:textId="77777777" w:rsidR="001E1BAC" w:rsidRPr="00393F8E" w:rsidRDefault="001E1BAC" w:rsidP="001E1BAC">
            <w:pPr>
              <w:jc w:val="center"/>
              <w:rPr>
                <w:rFonts w:eastAsia="黑体"/>
              </w:rPr>
            </w:pPr>
            <w:r>
              <w:rPr>
                <w:rFonts w:eastAsia="黑体" w:hint="eastAsia"/>
              </w:rPr>
              <w:t>报告</w:t>
            </w:r>
            <w:r>
              <w:rPr>
                <w:rFonts w:eastAsia="黑体" w:hint="eastAsia"/>
              </w:rPr>
              <w:t>/</w:t>
            </w:r>
            <w:r>
              <w:rPr>
                <w:rFonts w:eastAsia="黑体" w:hint="eastAsia"/>
              </w:rPr>
              <w:t>讨论</w:t>
            </w:r>
          </w:p>
        </w:tc>
        <w:tc>
          <w:tcPr>
            <w:tcW w:w="715" w:type="dxa"/>
            <w:vAlign w:val="center"/>
          </w:tcPr>
          <w:p w14:paraId="353417B1"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2A7DB0F4" w14:textId="77777777" w:rsidR="001E1BAC" w:rsidRPr="00393F8E" w:rsidRDefault="001E1BAC" w:rsidP="001E1BAC">
            <w:pPr>
              <w:jc w:val="center"/>
              <w:rPr>
                <w:rFonts w:eastAsia="黑体" w:hint="eastAsia"/>
              </w:rPr>
            </w:pPr>
          </w:p>
        </w:tc>
        <w:tc>
          <w:tcPr>
            <w:tcW w:w="1417" w:type="dxa"/>
            <w:vAlign w:val="center"/>
          </w:tcPr>
          <w:p w14:paraId="32FA3757" w14:textId="371FFEEA"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r w:rsidR="001E1BAC" w:rsidRPr="00856BA3" w14:paraId="71678019" w14:textId="77777777" w:rsidTr="006D4103">
        <w:trPr>
          <w:trHeight w:val="302"/>
        </w:trPr>
        <w:tc>
          <w:tcPr>
            <w:tcW w:w="1135" w:type="dxa"/>
            <w:vAlign w:val="center"/>
          </w:tcPr>
          <w:p w14:paraId="12F767BB" w14:textId="47D19320" w:rsidR="001E1BAC" w:rsidRDefault="001E1BAC" w:rsidP="001E1BAC">
            <w:pPr>
              <w:jc w:val="center"/>
              <w:rPr>
                <w:rFonts w:eastAsia="黑体" w:hint="eastAsia"/>
              </w:rPr>
            </w:pPr>
            <w:r>
              <w:rPr>
                <w:rFonts w:eastAsia="黑体"/>
              </w:rPr>
              <w:t>9</w:t>
            </w:r>
            <w:r>
              <w:rPr>
                <w:rFonts w:eastAsia="黑体" w:hint="eastAsia"/>
              </w:rPr>
              <w:t>.2</w:t>
            </w:r>
          </w:p>
        </w:tc>
        <w:tc>
          <w:tcPr>
            <w:tcW w:w="850" w:type="dxa"/>
            <w:vAlign w:val="center"/>
          </w:tcPr>
          <w:p w14:paraId="385328E8" w14:textId="77777777" w:rsidR="001E1BAC" w:rsidRDefault="001E1BAC" w:rsidP="001E1BAC">
            <w:pPr>
              <w:jc w:val="center"/>
              <w:rPr>
                <w:rFonts w:eastAsia="黑体" w:hint="eastAsia"/>
              </w:rPr>
            </w:pPr>
            <w:r>
              <w:rPr>
                <w:rFonts w:eastAsia="黑体" w:hint="eastAsia"/>
              </w:rPr>
              <w:t>1</w:t>
            </w:r>
          </w:p>
        </w:tc>
        <w:tc>
          <w:tcPr>
            <w:tcW w:w="3119" w:type="dxa"/>
            <w:vAlign w:val="center"/>
          </w:tcPr>
          <w:p w14:paraId="69551A0E" w14:textId="77777777" w:rsidR="001E1BAC" w:rsidRPr="00393F8E" w:rsidRDefault="001E1BAC" w:rsidP="001E1BAC">
            <w:pPr>
              <w:jc w:val="center"/>
              <w:rPr>
                <w:rFonts w:eastAsia="黑体" w:hint="eastAsia"/>
              </w:rPr>
            </w:pPr>
            <w:r>
              <w:rPr>
                <w:rFonts w:eastAsia="黑体" w:hint="eastAsia"/>
              </w:rPr>
              <w:t>报告</w:t>
            </w:r>
            <w:r>
              <w:rPr>
                <w:rFonts w:eastAsia="黑体" w:hint="eastAsia"/>
              </w:rPr>
              <w:t>/</w:t>
            </w:r>
            <w:r>
              <w:rPr>
                <w:rFonts w:eastAsia="黑体" w:hint="eastAsia"/>
              </w:rPr>
              <w:t>讨论</w:t>
            </w:r>
          </w:p>
        </w:tc>
        <w:tc>
          <w:tcPr>
            <w:tcW w:w="715" w:type="dxa"/>
            <w:vAlign w:val="center"/>
          </w:tcPr>
          <w:p w14:paraId="00D579C2" w14:textId="77777777" w:rsidR="001E1BAC" w:rsidRPr="00393F8E" w:rsidRDefault="001E1BAC" w:rsidP="001E1BAC">
            <w:pPr>
              <w:jc w:val="center"/>
              <w:rPr>
                <w:rFonts w:eastAsia="黑体" w:hint="eastAsia"/>
                <w:szCs w:val="21"/>
              </w:rPr>
            </w:pPr>
            <w:r>
              <w:rPr>
                <w:rFonts w:eastAsia="黑体" w:hint="eastAsia"/>
                <w:szCs w:val="21"/>
              </w:rPr>
              <w:t>0</w:t>
            </w:r>
          </w:p>
        </w:tc>
        <w:tc>
          <w:tcPr>
            <w:tcW w:w="1553" w:type="dxa"/>
            <w:vAlign w:val="center"/>
          </w:tcPr>
          <w:p w14:paraId="18ACC5D2" w14:textId="77777777" w:rsidR="001E1BAC" w:rsidRPr="00393F8E" w:rsidRDefault="001E1BAC" w:rsidP="001E1BAC">
            <w:pPr>
              <w:jc w:val="center"/>
              <w:rPr>
                <w:rFonts w:eastAsia="黑体" w:hint="eastAsia"/>
              </w:rPr>
            </w:pPr>
          </w:p>
        </w:tc>
        <w:tc>
          <w:tcPr>
            <w:tcW w:w="1417" w:type="dxa"/>
            <w:vAlign w:val="center"/>
          </w:tcPr>
          <w:p w14:paraId="372DC190" w14:textId="61833591" w:rsidR="001E1BAC" w:rsidRPr="00393F8E" w:rsidRDefault="001E1BAC" w:rsidP="001E1BAC">
            <w:pPr>
              <w:jc w:val="center"/>
              <w:rPr>
                <w:rFonts w:eastAsia="黑体"/>
                <w:szCs w:val="21"/>
              </w:rPr>
            </w:pPr>
            <w:r w:rsidRPr="00393F8E">
              <w:rPr>
                <w:rFonts w:eastAsia="黑体"/>
                <w:szCs w:val="21"/>
              </w:rPr>
              <w:t>目标</w:t>
            </w:r>
            <w:r>
              <w:rPr>
                <w:rFonts w:eastAsia="黑体"/>
                <w:szCs w:val="21"/>
              </w:rPr>
              <w:t>2</w:t>
            </w:r>
            <w:r>
              <w:rPr>
                <w:rFonts w:eastAsia="黑体" w:hint="eastAsia"/>
                <w:szCs w:val="21"/>
              </w:rPr>
              <w:t>、</w:t>
            </w:r>
            <w:r>
              <w:rPr>
                <w:rFonts w:eastAsia="黑体"/>
                <w:szCs w:val="21"/>
              </w:rPr>
              <w:t>3</w:t>
            </w:r>
          </w:p>
        </w:tc>
      </w:tr>
    </w:tbl>
    <w:p w14:paraId="25677032" w14:textId="0C4806F5" w:rsidR="001E1BAC" w:rsidRDefault="001E1BAC" w:rsidP="00B942FA">
      <w:pPr>
        <w:spacing w:line="300" w:lineRule="auto"/>
        <w:rPr>
          <w:rFonts w:ascii="宋体" w:hAnsi="Courier New" w:cs="Courier New"/>
          <w:kern w:val="2"/>
          <w:sz w:val="24"/>
          <w:szCs w:val="24"/>
        </w:rPr>
      </w:pPr>
    </w:p>
    <w:p w14:paraId="423FA1D9" w14:textId="77777777" w:rsidR="001E1BAC" w:rsidRPr="00856BA3" w:rsidRDefault="001E1BAC" w:rsidP="00B942FA">
      <w:pPr>
        <w:spacing w:line="300" w:lineRule="auto"/>
        <w:rPr>
          <w:rFonts w:eastAsia="黑体"/>
          <w:sz w:val="28"/>
          <w:szCs w:val="28"/>
        </w:rPr>
      </w:pPr>
    </w:p>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992"/>
        <w:gridCol w:w="1701"/>
      </w:tblGrid>
      <w:tr w:rsidR="00856BA3" w:rsidRPr="00856BA3" w14:paraId="69FA98A4" w14:textId="77777777" w:rsidTr="00DD2B82">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992"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701"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1E1BAC" w:rsidRPr="00856BA3" w14:paraId="1173626C" w14:textId="77777777" w:rsidTr="00DD2B82">
        <w:tc>
          <w:tcPr>
            <w:tcW w:w="1560" w:type="dxa"/>
            <w:vAlign w:val="center"/>
          </w:tcPr>
          <w:p w14:paraId="4DBEC5C9" w14:textId="2CE76648" w:rsidR="001E1BAC" w:rsidRPr="00856BA3" w:rsidRDefault="001E1BAC" w:rsidP="001E1BAC">
            <w:pPr>
              <w:jc w:val="center"/>
              <w:rPr>
                <w:rFonts w:asciiTheme="minorEastAsia" w:eastAsiaTheme="minorEastAsia" w:hAnsiTheme="minorEastAsia"/>
                <w:sz w:val="24"/>
                <w:szCs w:val="24"/>
              </w:rPr>
            </w:pPr>
            <w:r w:rsidRPr="00876FA4">
              <w:rPr>
                <w:sz w:val="24"/>
              </w:rPr>
              <w:t>课堂讨论</w:t>
            </w:r>
          </w:p>
        </w:tc>
        <w:tc>
          <w:tcPr>
            <w:tcW w:w="4678" w:type="dxa"/>
            <w:vAlign w:val="center"/>
          </w:tcPr>
          <w:p w14:paraId="381A6649" w14:textId="230482D5" w:rsidR="001E1BAC" w:rsidRPr="00856BA3" w:rsidRDefault="001E1BAC" w:rsidP="001E1BAC">
            <w:pPr>
              <w:spacing w:line="300" w:lineRule="auto"/>
              <w:jc w:val="left"/>
              <w:rPr>
                <w:rFonts w:asciiTheme="minorEastAsia" w:eastAsiaTheme="minorEastAsia" w:hAnsiTheme="minorEastAsia"/>
                <w:sz w:val="24"/>
                <w:szCs w:val="24"/>
              </w:rPr>
            </w:pPr>
            <w:r w:rsidRPr="00876FA4">
              <w:rPr>
                <w:sz w:val="24"/>
              </w:rPr>
              <w:t>成绩采用百分制，考核学生对基本知识的掌握能力，综合运用所学知识分析问题、解决问题的能力。</w:t>
            </w:r>
          </w:p>
        </w:tc>
        <w:tc>
          <w:tcPr>
            <w:tcW w:w="992" w:type="dxa"/>
            <w:vAlign w:val="center"/>
          </w:tcPr>
          <w:p w14:paraId="67D2D775" w14:textId="6EF5A634" w:rsidR="001E1BAC" w:rsidRPr="00856BA3" w:rsidRDefault="001E1BAC" w:rsidP="001E1BAC">
            <w:pPr>
              <w:spacing w:line="300" w:lineRule="auto"/>
              <w:jc w:val="center"/>
              <w:rPr>
                <w:rFonts w:asciiTheme="minorEastAsia" w:eastAsiaTheme="minorEastAsia" w:hAnsiTheme="minorEastAsia"/>
                <w:sz w:val="24"/>
                <w:szCs w:val="24"/>
              </w:rPr>
            </w:pPr>
            <w:r w:rsidRPr="00876FA4">
              <w:rPr>
                <w:sz w:val="24"/>
              </w:rPr>
              <w:t>30%</w:t>
            </w:r>
          </w:p>
        </w:tc>
        <w:tc>
          <w:tcPr>
            <w:tcW w:w="1701" w:type="dxa"/>
            <w:vAlign w:val="center"/>
          </w:tcPr>
          <w:p w14:paraId="1EA094A6" w14:textId="5BDD0316" w:rsidR="001E1BAC" w:rsidRPr="00856BA3" w:rsidRDefault="001E1BAC" w:rsidP="001E1BAC">
            <w:pPr>
              <w:spacing w:line="300" w:lineRule="auto"/>
              <w:jc w:val="center"/>
              <w:rPr>
                <w:rFonts w:asciiTheme="minorEastAsia" w:eastAsiaTheme="minorEastAsia" w:hAnsiTheme="minorEastAsia"/>
                <w:sz w:val="24"/>
                <w:szCs w:val="24"/>
              </w:rPr>
            </w:pPr>
            <w:r w:rsidRPr="00876FA4">
              <w:rPr>
                <w:sz w:val="24"/>
              </w:rPr>
              <w:t>目标</w:t>
            </w:r>
            <w:r>
              <w:rPr>
                <w:sz w:val="24"/>
              </w:rPr>
              <w:t>1</w:t>
            </w:r>
            <w:r w:rsidRPr="00876FA4">
              <w:rPr>
                <w:sz w:val="24"/>
              </w:rPr>
              <w:t>、</w:t>
            </w:r>
            <w:r>
              <w:rPr>
                <w:sz w:val="24"/>
              </w:rPr>
              <w:t>2</w:t>
            </w:r>
            <w:r>
              <w:rPr>
                <w:rFonts w:hint="eastAsia"/>
                <w:sz w:val="24"/>
              </w:rPr>
              <w:t>、</w:t>
            </w:r>
            <w:r>
              <w:rPr>
                <w:sz w:val="24"/>
              </w:rPr>
              <w:t>3</w:t>
            </w:r>
          </w:p>
        </w:tc>
      </w:tr>
      <w:tr w:rsidR="001E1BAC" w:rsidRPr="00856BA3" w14:paraId="57D3B0B5" w14:textId="77777777" w:rsidTr="00DD2B82">
        <w:tc>
          <w:tcPr>
            <w:tcW w:w="1560" w:type="dxa"/>
            <w:vAlign w:val="center"/>
          </w:tcPr>
          <w:p w14:paraId="129392F8" w14:textId="5F4C1D48" w:rsidR="001E1BAC" w:rsidRPr="00856BA3" w:rsidRDefault="001E1BAC" w:rsidP="001E1BAC">
            <w:pPr>
              <w:jc w:val="center"/>
              <w:rPr>
                <w:rFonts w:asciiTheme="minorEastAsia" w:eastAsiaTheme="minorEastAsia" w:hAnsiTheme="minorEastAsia"/>
                <w:sz w:val="24"/>
                <w:szCs w:val="24"/>
              </w:rPr>
            </w:pPr>
            <w:r>
              <w:rPr>
                <w:rFonts w:hint="eastAsia"/>
                <w:sz w:val="24"/>
              </w:rPr>
              <w:t>课程</w:t>
            </w:r>
            <w:r w:rsidRPr="00876FA4">
              <w:rPr>
                <w:sz w:val="24"/>
              </w:rPr>
              <w:t>报告</w:t>
            </w:r>
          </w:p>
        </w:tc>
        <w:tc>
          <w:tcPr>
            <w:tcW w:w="4678" w:type="dxa"/>
            <w:vAlign w:val="center"/>
          </w:tcPr>
          <w:p w14:paraId="1D605637" w14:textId="77777777" w:rsidR="001E1BAC" w:rsidRPr="00876FA4" w:rsidRDefault="001E1BAC" w:rsidP="001E1BAC">
            <w:pPr>
              <w:spacing w:line="0" w:lineRule="atLeast"/>
              <w:jc w:val="left"/>
              <w:rPr>
                <w:sz w:val="24"/>
              </w:rPr>
            </w:pPr>
            <w:r w:rsidRPr="00876FA4">
              <w:rPr>
                <w:sz w:val="24"/>
              </w:rPr>
              <w:t>1</w:t>
            </w:r>
            <w:r w:rsidRPr="00876FA4">
              <w:rPr>
                <w:sz w:val="24"/>
              </w:rPr>
              <w:t>．本课程要求每个学生有</w:t>
            </w:r>
            <w:r w:rsidRPr="00876FA4">
              <w:rPr>
                <w:sz w:val="24"/>
              </w:rPr>
              <w:t>1</w:t>
            </w:r>
            <w:r w:rsidRPr="00876FA4">
              <w:rPr>
                <w:sz w:val="24"/>
              </w:rPr>
              <w:t>次课堂报告（专题报告）。</w:t>
            </w:r>
          </w:p>
          <w:p w14:paraId="582EAF4C" w14:textId="13D83A2D" w:rsidR="001E1BAC" w:rsidRPr="00856BA3" w:rsidRDefault="001E1BAC" w:rsidP="001E1BAC">
            <w:pPr>
              <w:spacing w:line="300" w:lineRule="auto"/>
              <w:jc w:val="left"/>
              <w:rPr>
                <w:rFonts w:asciiTheme="minorEastAsia" w:eastAsiaTheme="minorEastAsia" w:hAnsiTheme="minorEastAsia"/>
                <w:sz w:val="24"/>
                <w:szCs w:val="24"/>
              </w:rPr>
            </w:pPr>
            <w:r w:rsidRPr="00876FA4">
              <w:rPr>
                <w:sz w:val="24"/>
              </w:rPr>
              <w:t>2</w:t>
            </w:r>
            <w:r w:rsidRPr="00876FA4">
              <w:rPr>
                <w:sz w:val="24"/>
              </w:rPr>
              <w:t>．成绩采用百分制，主要根据</w:t>
            </w:r>
            <w:r w:rsidRPr="00876FA4">
              <w:rPr>
                <w:sz w:val="24"/>
              </w:rPr>
              <w:t>PPT</w:t>
            </w:r>
            <w:r w:rsidRPr="00876FA4">
              <w:rPr>
                <w:sz w:val="24"/>
              </w:rPr>
              <w:t>准备、讲述表现、综合应用知识分析问题解决问题的能力、创新性等评分。</w:t>
            </w:r>
          </w:p>
        </w:tc>
        <w:tc>
          <w:tcPr>
            <w:tcW w:w="992" w:type="dxa"/>
            <w:vAlign w:val="center"/>
          </w:tcPr>
          <w:p w14:paraId="1207E761" w14:textId="503B571A" w:rsidR="001E1BAC" w:rsidRPr="00856BA3" w:rsidRDefault="001E1BAC" w:rsidP="001E1BAC">
            <w:pPr>
              <w:spacing w:line="300" w:lineRule="auto"/>
              <w:jc w:val="center"/>
              <w:rPr>
                <w:rFonts w:asciiTheme="minorEastAsia" w:eastAsiaTheme="minorEastAsia" w:hAnsiTheme="minorEastAsia"/>
                <w:sz w:val="24"/>
                <w:szCs w:val="24"/>
              </w:rPr>
            </w:pPr>
            <w:r w:rsidRPr="00876FA4">
              <w:rPr>
                <w:sz w:val="24"/>
              </w:rPr>
              <w:t>20%</w:t>
            </w:r>
          </w:p>
        </w:tc>
        <w:tc>
          <w:tcPr>
            <w:tcW w:w="1701" w:type="dxa"/>
            <w:vAlign w:val="center"/>
          </w:tcPr>
          <w:p w14:paraId="544435E0" w14:textId="27B40225" w:rsidR="001E1BAC" w:rsidRPr="00856BA3" w:rsidRDefault="001E1BAC" w:rsidP="00DD2B82">
            <w:pPr>
              <w:spacing w:line="300" w:lineRule="auto"/>
              <w:jc w:val="center"/>
              <w:rPr>
                <w:rFonts w:asciiTheme="minorEastAsia" w:eastAsiaTheme="minorEastAsia" w:hAnsiTheme="minorEastAsia"/>
                <w:sz w:val="24"/>
                <w:szCs w:val="24"/>
              </w:rPr>
            </w:pPr>
            <w:r w:rsidRPr="00876FA4">
              <w:rPr>
                <w:sz w:val="24"/>
              </w:rPr>
              <w:t>目标</w:t>
            </w:r>
            <w:r w:rsidRPr="00876FA4">
              <w:rPr>
                <w:sz w:val="24"/>
              </w:rPr>
              <w:t>2</w:t>
            </w:r>
            <w:r w:rsidRPr="00876FA4">
              <w:rPr>
                <w:sz w:val="24"/>
              </w:rPr>
              <w:t>、</w:t>
            </w:r>
            <w:r w:rsidRPr="00876FA4">
              <w:rPr>
                <w:sz w:val="24"/>
              </w:rPr>
              <w:t>3</w:t>
            </w:r>
          </w:p>
        </w:tc>
      </w:tr>
      <w:tr w:rsidR="001E1BAC" w:rsidRPr="00856BA3" w14:paraId="6C8BF5E0" w14:textId="77777777" w:rsidTr="00DD2B82">
        <w:tc>
          <w:tcPr>
            <w:tcW w:w="1560" w:type="dxa"/>
            <w:vAlign w:val="center"/>
          </w:tcPr>
          <w:p w14:paraId="6F2F03E4" w14:textId="66DF10C2" w:rsidR="001E1BAC" w:rsidRPr="00856BA3" w:rsidRDefault="001E1BAC" w:rsidP="001E1BAC">
            <w:pPr>
              <w:jc w:val="center"/>
              <w:rPr>
                <w:rFonts w:asciiTheme="minorEastAsia" w:eastAsiaTheme="minorEastAsia" w:hAnsiTheme="minorEastAsia"/>
                <w:sz w:val="24"/>
                <w:szCs w:val="24"/>
              </w:rPr>
            </w:pPr>
            <w:r w:rsidRPr="00876FA4">
              <w:rPr>
                <w:sz w:val="24"/>
              </w:rPr>
              <w:t>期末考试</w:t>
            </w:r>
          </w:p>
        </w:tc>
        <w:tc>
          <w:tcPr>
            <w:tcW w:w="4678" w:type="dxa"/>
            <w:vAlign w:val="center"/>
          </w:tcPr>
          <w:p w14:paraId="179CB219" w14:textId="77777777" w:rsidR="001E1BAC" w:rsidRPr="00876FA4" w:rsidRDefault="001E1BAC" w:rsidP="001E1BAC">
            <w:pPr>
              <w:spacing w:line="0" w:lineRule="atLeast"/>
              <w:jc w:val="left"/>
              <w:rPr>
                <w:sz w:val="24"/>
              </w:rPr>
            </w:pPr>
            <w:r w:rsidRPr="00876FA4">
              <w:rPr>
                <w:sz w:val="24"/>
              </w:rPr>
              <w:t>1</w:t>
            </w:r>
            <w:r w:rsidRPr="00876FA4">
              <w:rPr>
                <w:sz w:val="24"/>
              </w:rPr>
              <w:t>．开卷考试，成绩采用百分制，卷面成绩总分</w:t>
            </w:r>
            <w:r w:rsidRPr="00876FA4">
              <w:rPr>
                <w:sz w:val="24"/>
              </w:rPr>
              <w:t>100</w:t>
            </w:r>
            <w:r w:rsidRPr="00876FA4">
              <w:rPr>
                <w:sz w:val="24"/>
              </w:rPr>
              <w:t>分。</w:t>
            </w:r>
          </w:p>
          <w:p w14:paraId="568362AF" w14:textId="716930C9" w:rsidR="001E1BAC" w:rsidRPr="00856BA3" w:rsidRDefault="001E1BAC" w:rsidP="001E1BAC">
            <w:pPr>
              <w:spacing w:line="300" w:lineRule="auto"/>
              <w:jc w:val="left"/>
              <w:rPr>
                <w:rFonts w:asciiTheme="minorEastAsia" w:eastAsiaTheme="minorEastAsia" w:hAnsiTheme="minorEastAsia"/>
                <w:sz w:val="24"/>
                <w:szCs w:val="24"/>
              </w:rPr>
            </w:pPr>
            <w:r w:rsidRPr="00876FA4">
              <w:rPr>
                <w:sz w:val="24"/>
              </w:rPr>
              <w:t>2</w:t>
            </w:r>
            <w:r w:rsidRPr="00876FA4">
              <w:rPr>
                <w:sz w:val="24"/>
              </w:rPr>
              <w:t>．主要考核学生综合运用所学知识分析问题、解决问题的能力。</w:t>
            </w:r>
          </w:p>
        </w:tc>
        <w:tc>
          <w:tcPr>
            <w:tcW w:w="992" w:type="dxa"/>
            <w:vAlign w:val="center"/>
          </w:tcPr>
          <w:p w14:paraId="096DC013" w14:textId="63663AA1" w:rsidR="001E1BAC" w:rsidRPr="00856BA3" w:rsidRDefault="001E1BAC" w:rsidP="001E1BAC">
            <w:pPr>
              <w:spacing w:line="300" w:lineRule="auto"/>
              <w:jc w:val="center"/>
              <w:rPr>
                <w:rFonts w:asciiTheme="minorEastAsia" w:eastAsiaTheme="minorEastAsia" w:hAnsiTheme="minorEastAsia"/>
                <w:sz w:val="24"/>
                <w:szCs w:val="24"/>
              </w:rPr>
            </w:pPr>
            <w:r w:rsidRPr="00876FA4">
              <w:rPr>
                <w:sz w:val="24"/>
              </w:rPr>
              <w:t>50%</w:t>
            </w:r>
          </w:p>
        </w:tc>
        <w:tc>
          <w:tcPr>
            <w:tcW w:w="1701" w:type="dxa"/>
            <w:vAlign w:val="center"/>
          </w:tcPr>
          <w:p w14:paraId="526E4CFA" w14:textId="6E5A4891" w:rsidR="001E1BAC" w:rsidRPr="00856BA3" w:rsidRDefault="001E1BAC" w:rsidP="00DD2B82">
            <w:pPr>
              <w:spacing w:line="300" w:lineRule="auto"/>
              <w:jc w:val="center"/>
              <w:rPr>
                <w:rFonts w:asciiTheme="minorEastAsia" w:eastAsiaTheme="minorEastAsia" w:hAnsiTheme="minorEastAsia"/>
                <w:sz w:val="24"/>
                <w:szCs w:val="24"/>
              </w:rPr>
            </w:pPr>
            <w:r w:rsidRPr="00DF3810">
              <w:rPr>
                <w:sz w:val="24"/>
              </w:rPr>
              <w:t>目标</w:t>
            </w:r>
            <w:r>
              <w:rPr>
                <w:sz w:val="24"/>
              </w:rPr>
              <w:t>1</w:t>
            </w:r>
            <w:r w:rsidR="00DD2B82">
              <w:rPr>
                <w:rFonts w:hint="eastAsia"/>
                <w:sz w:val="24"/>
              </w:rPr>
              <w:t>、</w:t>
            </w:r>
            <w:r w:rsidR="00DD2B82">
              <w:rPr>
                <w:rFonts w:hint="eastAsia"/>
                <w:sz w:val="24"/>
              </w:rPr>
              <w:t>2</w:t>
            </w:r>
            <w:r w:rsidR="00DD2B82">
              <w:rPr>
                <w:rFonts w:hint="eastAsia"/>
                <w:sz w:val="24"/>
              </w:rPr>
              <w:t>、</w:t>
            </w:r>
            <w:r w:rsidR="00DD2B82">
              <w:rPr>
                <w:rFonts w:hint="eastAsia"/>
                <w:sz w:val="24"/>
              </w:rPr>
              <w:t>3</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1560"/>
        <w:gridCol w:w="1701"/>
        <w:gridCol w:w="1843"/>
        <w:gridCol w:w="1843"/>
        <w:gridCol w:w="1984"/>
      </w:tblGrid>
      <w:tr w:rsidR="00856BA3" w:rsidRPr="00856BA3" w14:paraId="5C1B036D" w14:textId="77777777" w:rsidTr="00DD2B82">
        <w:trPr>
          <w:trHeight w:val="476"/>
        </w:trPr>
        <w:tc>
          <w:tcPr>
            <w:tcW w:w="156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01"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843"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843"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984"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DD2B82" w:rsidRPr="00856BA3" w14:paraId="2F01A97C" w14:textId="77777777" w:rsidTr="00DD2B82">
        <w:trPr>
          <w:trHeight w:val="271"/>
        </w:trPr>
        <w:tc>
          <w:tcPr>
            <w:tcW w:w="1560" w:type="dxa"/>
            <w:shd w:val="clear" w:color="auto" w:fill="auto"/>
            <w:vAlign w:val="center"/>
          </w:tcPr>
          <w:p w14:paraId="135F64EF" w14:textId="3025A163" w:rsidR="00DD2B82" w:rsidRPr="00DD2B82" w:rsidRDefault="00DD2B82" w:rsidP="00DD2B82">
            <w:pPr>
              <w:jc w:val="center"/>
              <w:rPr>
                <w:sz w:val="24"/>
                <w:szCs w:val="24"/>
              </w:rPr>
            </w:pPr>
            <w:r w:rsidRPr="00DD2B82">
              <w:rPr>
                <w:sz w:val="24"/>
                <w:szCs w:val="24"/>
              </w:rPr>
              <w:t>课堂讨论</w:t>
            </w:r>
          </w:p>
        </w:tc>
        <w:tc>
          <w:tcPr>
            <w:tcW w:w="1701" w:type="dxa"/>
            <w:shd w:val="clear" w:color="auto" w:fill="auto"/>
          </w:tcPr>
          <w:p w14:paraId="4DAFF3B9" w14:textId="2EAD2EC1" w:rsidR="00DD2B82" w:rsidRPr="00DD2B82" w:rsidRDefault="00DD2B82" w:rsidP="00DD2B82">
            <w:pPr>
              <w:spacing w:line="300" w:lineRule="auto"/>
              <w:rPr>
                <w:sz w:val="24"/>
                <w:szCs w:val="24"/>
              </w:rPr>
            </w:pPr>
            <w:r w:rsidRPr="00DD2B82">
              <w:rPr>
                <w:sz w:val="24"/>
                <w:szCs w:val="24"/>
              </w:rPr>
              <w:t>课堂讨论不积极，回答问题思路混乱。</w:t>
            </w:r>
          </w:p>
        </w:tc>
        <w:tc>
          <w:tcPr>
            <w:tcW w:w="1843" w:type="dxa"/>
            <w:shd w:val="clear" w:color="auto" w:fill="auto"/>
          </w:tcPr>
          <w:p w14:paraId="7225E44F" w14:textId="44E76925" w:rsidR="00DD2B82" w:rsidRPr="00DD2B82" w:rsidRDefault="00DD2B82" w:rsidP="00DD2B82">
            <w:pPr>
              <w:spacing w:line="300" w:lineRule="auto"/>
              <w:rPr>
                <w:sz w:val="24"/>
                <w:szCs w:val="24"/>
              </w:rPr>
            </w:pPr>
            <w:r w:rsidRPr="00DD2B82">
              <w:rPr>
                <w:sz w:val="24"/>
                <w:szCs w:val="24"/>
              </w:rPr>
              <w:t>课堂讨论较积极，语言表达一般。</w:t>
            </w:r>
          </w:p>
        </w:tc>
        <w:tc>
          <w:tcPr>
            <w:tcW w:w="1843" w:type="dxa"/>
            <w:shd w:val="clear" w:color="auto" w:fill="auto"/>
          </w:tcPr>
          <w:p w14:paraId="32B49E51" w14:textId="7CB991C5" w:rsidR="00DD2B82" w:rsidRPr="00DD2B82" w:rsidRDefault="00DD2B82" w:rsidP="00DD2B82">
            <w:pPr>
              <w:spacing w:line="300" w:lineRule="auto"/>
              <w:rPr>
                <w:sz w:val="24"/>
                <w:szCs w:val="24"/>
              </w:rPr>
            </w:pPr>
            <w:r w:rsidRPr="00DD2B82">
              <w:rPr>
                <w:sz w:val="24"/>
                <w:szCs w:val="24"/>
              </w:rPr>
              <w:t>课堂讨论较积极，具有一定的创新观点</w:t>
            </w:r>
          </w:p>
        </w:tc>
        <w:tc>
          <w:tcPr>
            <w:tcW w:w="1984" w:type="dxa"/>
            <w:shd w:val="clear" w:color="auto" w:fill="auto"/>
          </w:tcPr>
          <w:p w14:paraId="562A4764" w14:textId="761A30E4" w:rsidR="00DD2B82" w:rsidRPr="00DD2B82" w:rsidRDefault="00DD2B82" w:rsidP="00DD2B82">
            <w:pPr>
              <w:spacing w:line="300" w:lineRule="auto"/>
              <w:rPr>
                <w:sz w:val="24"/>
                <w:szCs w:val="24"/>
              </w:rPr>
            </w:pPr>
            <w:r w:rsidRPr="00DD2B82">
              <w:rPr>
                <w:sz w:val="24"/>
                <w:szCs w:val="24"/>
              </w:rPr>
              <w:t>课堂讨论积极，具有创新观点</w:t>
            </w:r>
          </w:p>
        </w:tc>
      </w:tr>
      <w:tr w:rsidR="00DD2B82" w:rsidRPr="00856BA3" w14:paraId="73450696" w14:textId="77777777" w:rsidTr="00DD2B82">
        <w:trPr>
          <w:trHeight w:val="337"/>
        </w:trPr>
        <w:tc>
          <w:tcPr>
            <w:tcW w:w="1560" w:type="dxa"/>
            <w:shd w:val="clear" w:color="auto" w:fill="auto"/>
            <w:vAlign w:val="center"/>
          </w:tcPr>
          <w:p w14:paraId="6DCFD1EF" w14:textId="65D2A49F" w:rsidR="00DD2B82" w:rsidRPr="00DD2B82" w:rsidRDefault="00DD2B82" w:rsidP="00DD2B82">
            <w:pPr>
              <w:jc w:val="center"/>
              <w:rPr>
                <w:sz w:val="24"/>
                <w:szCs w:val="24"/>
              </w:rPr>
            </w:pPr>
            <w:r w:rsidRPr="00DD2B82">
              <w:rPr>
                <w:sz w:val="24"/>
                <w:szCs w:val="24"/>
              </w:rPr>
              <w:t>课程报告</w:t>
            </w:r>
          </w:p>
        </w:tc>
        <w:tc>
          <w:tcPr>
            <w:tcW w:w="1701" w:type="dxa"/>
            <w:shd w:val="clear" w:color="auto" w:fill="auto"/>
          </w:tcPr>
          <w:p w14:paraId="58B5C07F" w14:textId="5D024319" w:rsidR="00DD2B82" w:rsidRPr="00DD2B82" w:rsidRDefault="00DD2B82" w:rsidP="00DD2B82">
            <w:pPr>
              <w:spacing w:line="300" w:lineRule="auto"/>
              <w:rPr>
                <w:sz w:val="24"/>
                <w:szCs w:val="24"/>
              </w:rPr>
            </w:pPr>
            <w:r w:rsidRPr="00DD2B82">
              <w:rPr>
                <w:sz w:val="24"/>
                <w:szCs w:val="24"/>
              </w:rPr>
              <w:t>综述抄袭严重，或与课程内容不相关</w:t>
            </w:r>
          </w:p>
        </w:tc>
        <w:tc>
          <w:tcPr>
            <w:tcW w:w="1843" w:type="dxa"/>
            <w:shd w:val="clear" w:color="auto" w:fill="auto"/>
          </w:tcPr>
          <w:p w14:paraId="4FA6BFF2" w14:textId="3AD50008" w:rsidR="00DD2B82" w:rsidRPr="00DD2B82" w:rsidRDefault="00DD2B82" w:rsidP="00DD2B82">
            <w:pPr>
              <w:spacing w:line="300" w:lineRule="auto"/>
              <w:rPr>
                <w:sz w:val="24"/>
                <w:szCs w:val="24"/>
              </w:rPr>
            </w:pPr>
            <w:r w:rsidRPr="00DD2B82">
              <w:rPr>
                <w:sz w:val="24"/>
                <w:szCs w:val="24"/>
              </w:rPr>
              <w:t>部分内容抄袭，与课程内容相关，但论述浅显</w:t>
            </w:r>
          </w:p>
        </w:tc>
        <w:tc>
          <w:tcPr>
            <w:tcW w:w="1843" w:type="dxa"/>
            <w:shd w:val="clear" w:color="auto" w:fill="auto"/>
          </w:tcPr>
          <w:p w14:paraId="4B1E91C3" w14:textId="186F069B" w:rsidR="00DD2B82" w:rsidRPr="00DD2B82" w:rsidRDefault="00DD2B82" w:rsidP="00DD2B82">
            <w:pPr>
              <w:spacing w:line="300" w:lineRule="auto"/>
              <w:rPr>
                <w:sz w:val="24"/>
                <w:szCs w:val="24"/>
              </w:rPr>
            </w:pPr>
            <w:r w:rsidRPr="00DD2B82">
              <w:rPr>
                <w:sz w:val="24"/>
                <w:szCs w:val="24"/>
              </w:rPr>
              <w:t>能都较详细地综述复合膜的研究进展，有一定的见解</w:t>
            </w:r>
          </w:p>
        </w:tc>
        <w:tc>
          <w:tcPr>
            <w:tcW w:w="1984" w:type="dxa"/>
            <w:shd w:val="clear" w:color="auto" w:fill="auto"/>
          </w:tcPr>
          <w:p w14:paraId="6ECAC06D" w14:textId="765D17A9" w:rsidR="00DD2B82" w:rsidRPr="00DD2B82" w:rsidRDefault="00DD2B82" w:rsidP="00DD2B82">
            <w:pPr>
              <w:spacing w:line="300" w:lineRule="auto"/>
              <w:rPr>
                <w:sz w:val="24"/>
                <w:szCs w:val="24"/>
              </w:rPr>
            </w:pPr>
            <w:r w:rsidRPr="00DD2B82">
              <w:rPr>
                <w:sz w:val="24"/>
                <w:szCs w:val="24"/>
              </w:rPr>
              <w:t>详细综述了复合膜的最新研究进展，有独到的见解，具有一定的学术研究潜质</w:t>
            </w:r>
          </w:p>
        </w:tc>
      </w:tr>
      <w:tr w:rsidR="00DD2B82" w:rsidRPr="00856BA3" w14:paraId="2BF63148" w14:textId="77777777" w:rsidTr="00DD2B82">
        <w:tc>
          <w:tcPr>
            <w:tcW w:w="1560" w:type="dxa"/>
            <w:shd w:val="clear" w:color="auto" w:fill="auto"/>
            <w:vAlign w:val="center"/>
          </w:tcPr>
          <w:p w14:paraId="3A1AA566" w14:textId="6C61A6CD" w:rsidR="00DD2B82" w:rsidRPr="00DD2B82" w:rsidRDefault="00DD2B82" w:rsidP="00DD2B82">
            <w:pPr>
              <w:jc w:val="center"/>
              <w:rPr>
                <w:sz w:val="24"/>
                <w:szCs w:val="24"/>
              </w:rPr>
            </w:pPr>
            <w:r w:rsidRPr="00DD2B82">
              <w:rPr>
                <w:sz w:val="24"/>
                <w:szCs w:val="24"/>
              </w:rPr>
              <w:t>期末考试</w:t>
            </w:r>
          </w:p>
        </w:tc>
        <w:tc>
          <w:tcPr>
            <w:tcW w:w="1701" w:type="dxa"/>
            <w:shd w:val="clear" w:color="auto" w:fill="auto"/>
          </w:tcPr>
          <w:p w14:paraId="2B480C1A" w14:textId="794902C7" w:rsidR="00DD2B82" w:rsidRPr="00DD2B82" w:rsidRDefault="00DD2B82" w:rsidP="00DD2B82">
            <w:pPr>
              <w:spacing w:line="300" w:lineRule="auto"/>
              <w:rPr>
                <w:sz w:val="24"/>
                <w:szCs w:val="24"/>
              </w:rPr>
            </w:pPr>
            <w:r w:rsidRPr="00DD2B82">
              <w:rPr>
                <w:sz w:val="24"/>
                <w:szCs w:val="24"/>
              </w:rPr>
              <w:t>百分制评阅</w:t>
            </w:r>
            <w:r w:rsidRPr="00DD2B82">
              <w:rPr>
                <w:sz w:val="24"/>
                <w:szCs w:val="24"/>
              </w:rPr>
              <w:t>&lt;60</w:t>
            </w:r>
          </w:p>
        </w:tc>
        <w:tc>
          <w:tcPr>
            <w:tcW w:w="1843" w:type="dxa"/>
            <w:shd w:val="clear" w:color="auto" w:fill="auto"/>
          </w:tcPr>
          <w:p w14:paraId="06051751" w14:textId="00FC7353" w:rsidR="00DD2B82" w:rsidRPr="00DD2B82" w:rsidRDefault="00DD2B82" w:rsidP="00DD2B82">
            <w:pPr>
              <w:spacing w:line="300" w:lineRule="auto"/>
              <w:rPr>
                <w:sz w:val="24"/>
                <w:szCs w:val="24"/>
              </w:rPr>
            </w:pPr>
            <w:r w:rsidRPr="00DD2B82">
              <w:rPr>
                <w:sz w:val="24"/>
                <w:szCs w:val="24"/>
              </w:rPr>
              <w:t>百分制评阅</w:t>
            </w:r>
            <w:r w:rsidRPr="00DD2B82">
              <w:rPr>
                <w:sz w:val="24"/>
                <w:szCs w:val="24"/>
              </w:rPr>
              <w:t>60-75</w:t>
            </w:r>
          </w:p>
        </w:tc>
        <w:tc>
          <w:tcPr>
            <w:tcW w:w="1843" w:type="dxa"/>
            <w:shd w:val="clear" w:color="auto" w:fill="auto"/>
          </w:tcPr>
          <w:p w14:paraId="0C5C380D" w14:textId="6FE0E156" w:rsidR="00DD2B82" w:rsidRPr="00DD2B82" w:rsidRDefault="00DD2B82" w:rsidP="00DD2B82">
            <w:pPr>
              <w:spacing w:line="300" w:lineRule="auto"/>
              <w:rPr>
                <w:sz w:val="24"/>
                <w:szCs w:val="24"/>
              </w:rPr>
            </w:pPr>
            <w:r w:rsidRPr="00DD2B82">
              <w:rPr>
                <w:sz w:val="24"/>
                <w:szCs w:val="24"/>
              </w:rPr>
              <w:t>百分制评阅</w:t>
            </w:r>
            <w:r w:rsidRPr="00DD2B82">
              <w:rPr>
                <w:sz w:val="24"/>
                <w:szCs w:val="24"/>
              </w:rPr>
              <w:t>75-90</w:t>
            </w:r>
          </w:p>
        </w:tc>
        <w:tc>
          <w:tcPr>
            <w:tcW w:w="1984" w:type="dxa"/>
            <w:shd w:val="clear" w:color="auto" w:fill="auto"/>
          </w:tcPr>
          <w:p w14:paraId="48DEF1FC" w14:textId="21318433" w:rsidR="00DD2B82" w:rsidRPr="00DD2B82" w:rsidRDefault="00DD2B82" w:rsidP="00DD2B82">
            <w:pPr>
              <w:spacing w:line="300" w:lineRule="auto"/>
              <w:rPr>
                <w:sz w:val="24"/>
                <w:szCs w:val="24"/>
              </w:rPr>
            </w:pPr>
            <w:r w:rsidRPr="00DD2B82">
              <w:rPr>
                <w:sz w:val="24"/>
                <w:szCs w:val="24"/>
              </w:rPr>
              <w:t>百分制评阅</w:t>
            </w:r>
            <w:r w:rsidRPr="00DD2B82">
              <w:rPr>
                <w:sz w:val="24"/>
                <w:szCs w:val="24"/>
              </w:rPr>
              <w:t>90-100</w:t>
            </w:r>
          </w:p>
        </w:tc>
      </w:tr>
    </w:tbl>
    <w:p w14:paraId="6A227E82" w14:textId="77777777" w:rsidR="00ED4FF0" w:rsidRPr="00B942FA" w:rsidRDefault="00090489" w:rsidP="00B942FA">
      <w:pPr>
        <w:spacing w:line="300" w:lineRule="auto"/>
        <w:rPr>
          <w:rFonts w:eastAsia="黑体"/>
          <w:sz w:val="28"/>
          <w:szCs w:val="28"/>
        </w:rPr>
      </w:pPr>
      <w:bookmarkStart w:id="1" w:name="_引言"/>
      <w:bookmarkEnd w:id="1"/>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485C1E5D" w14:textId="77777777" w:rsidR="00090489" w:rsidRDefault="00650913" w:rsidP="00B942FA">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90489">
        <w:rPr>
          <w:rFonts w:asciiTheme="minorEastAsia" w:eastAsiaTheme="minorEastAsia" w:hAnsiTheme="minorEastAsia" w:hint="eastAsia"/>
          <w:sz w:val="24"/>
          <w:szCs w:val="24"/>
        </w:rPr>
        <w:t>正文为</w:t>
      </w:r>
      <w:r>
        <w:rPr>
          <w:rFonts w:asciiTheme="minorEastAsia" w:eastAsiaTheme="minorEastAsia" w:hAnsiTheme="minorEastAsia" w:hint="eastAsia"/>
          <w:sz w:val="24"/>
          <w:szCs w:val="24"/>
        </w:rPr>
        <w:t>宋体小四号</w:t>
      </w:r>
      <w:r w:rsidR="00090489">
        <w:rPr>
          <w:rFonts w:asciiTheme="minorEastAsia" w:eastAsiaTheme="minorEastAsia" w:hAnsiTheme="minorEastAsia" w:hint="eastAsia"/>
          <w:sz w:val="24"/>
          <w:szCs w:val="24"/>
        </w:rPr>
        <w:t>字。</w:t>
      </w:r>
      <w:r w:rsidRPr="00650913">
        <w:rPr>
          <w:rFonts w:asciiTheme="minorEastAsia" w:eastAsiaTheme="minorEastAsia" w:hAnsiTheme="minorEastAsia" w:hint="eastAsia"/>
          <w:sz w:val="24"/>
          <w:szCs w:val="24"/>
        </w:rPr>
        <w:t>正式出版教材要求注明教材名称、作者姓名、出版社、是否自编教材；自编教材要求注明是否成册、编写者姓名、编写者职称、字数等</w:t>
      </w:r>
      <w:r w:rsidR="00090489">
        <w:rPr>
          <w:rFonts w:asciiTheme="minorEastAsia" w:eastAsiaTheme="minorEastAsia" w:hAnsiTheme="minorEastAsia" w:hint="eastAsia"/>
          <w:sz w:val="24"/>
          <w:szCs w:val="24"/>
        </w:rPr>
        <w:t>。</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lastRenderedPageBreak/>
        <w:t xml:space="preserve">  </w:t>
      </w:r>
      <w:r w:rsidRPr="004E51F2">
        <w:rPr>
          <w:rFonts w:eastAsia="黑体" w:hint="eastAsia"/>
          <w:sz w:val="24"/>
          <w:szCs w:val="24"/>
        </w:rPr>
        <w:t>（一）</w:t>
      </w:r>
      <w:r>
        <w:rPr>
          <w:rFonts w:eastAsia="黑体" w:hint="eastAsia"/>
          <w:sz w:val="24"/>
          <w:szCs w:val="24"/>
        </w:rPr>
        <w:t>教材</w:t>
      </w:r>
    </w:p>
    <w:p w14:paraId="36B395F3" w14:textId="7EF3B5E7" w:rsidR="00DD2B82" w:rsidRPr="00876FA4" w:rsidRDefault="004E51F2" w:rsidP="00DD2B82">
      <w:pPr>
        <w:spacing w:line="300" w:lineRule="auto"/>
        <w:rPr>
          <w:sz w:val="24"/>
        </w:rPr>
      </w:pPr>
      <w:r>
        <w:rPr>
          <w:rFonts w:asciiTheme="minorEastAsia" w:eastAsiaTheme="minorEastAsia" w:hAnsiTheme="minorEastAsia" w:hint="eastAsia"/>
          <w:sz w:val="24"/>
          <w:szCs w:val="24"/>
        </w:rPr>
        <w:t xml:space="preserve">   </w:t>
      </w:r>
      <w:r w:rsidR="00DD2B82" w:rsidRPr="00876FA4">
        <w:rPr>
          <w:sz w:val="24"/>
        </w:rPr>
        <w:t>邢卫红，顾学红</w:t>
      </w:r>
      <w:r w:rsidR="00DD2B82" w:rsidRPr="00876FA4">
        <w:rPr>
          <w:sz w:val="24"/>
        </w:rPr>
        <w:t xml:space="preserve">. </w:t>
      </w:r>
      <w:r w:rsidR="00DD2B82">
        <w:rPr>
          <w:rFonts w:hint="eastAsia"/>
          <w:sz w:val="24"/>
        </w:rPr>
        <w:t>《</w:t>
      </w:r>
      <w:r w:rsidR="00DD2B82" w:rsidRPr="00876FA4">
        <w:rPr>
          <w:sz w:val="24"/>
        </w:rPr>
        <w:t>高性能膜材料与膜技术</w:t>
      </w:r>
      <w:r w:rsidR="00DD2B82">
        <w:rPr>
          <w:rFonts w:hint="eastAsia"/>
          <w:sz w:val="24"/>
        </w:rPr>
        <w:t>》</w:t>
      </w:r>
      <w:r w:rsidR="00DD2B82" w:rsidRPr="00876FA4">
        <w:rPr>
          <w:sz w:val="24"/>
        </w:rPr>
        <w:t xml:space="preserve">. </w:t>
      </w:r>
      <w:r w:rsidR="00DD2B82" w:rsidRPr="00876FA4">
        <w:rPr>
          <w:sz w:val="24"/>
        </w:rPr>
        <w:t>化学工业出版社，</w:t>
      </w:r>
      <w:r w:rsidR="00DD2B82" w:rsidRPr="00876FA4">
        <w:rPr>
          <w:sz w:val="24"/>
        </w:rPr>
        <w:t xml:space="preserve">2017 </w:t>
      </w:r>
      <w:r w:rsidR="00DD2B82" w:rsidRPr="00876FA4">
        <w:rPr>
          <w:sz w:val="24"/>
        </w:rPr>
        <w:t>年。</w:t>
      </w:r>
    </w:p>
    <w:p w14:paraId="228C5648" w14:textId="77777777" w:rsidR="00DD2B82" w:rsidRPr="00B942FA" w:rsidRDefault="00DD2B82" w:rsidP="00DD2B82">
      <w:pPr>
        <w:spacing w:line="300" w:lineRule="auto"/>
        <w:rPr>
          <w:rFonts w:eastAsia="黑体"/>
          <w:sz w:val="28"/>
          <w:szCs w:val="28"/>
        </w:rPr>
      </w:pPr>
      <w:r>
        <w:rPr>
          <w:rFonts w:eastAsia="黑体" w:hint="eastAsia"/>
          <w:sz w:val="24"/>
        </w:rPr>
        <w:t xml:space="preserve">  </w:t>
      </w:r>
      <w:r>
        <w:rPr>
          <w:rFonts w:eastAsia="黑体" w:hint="eastAsia"/>
          <w:sz w:val="24"/>
        </w:rPr>
        <w:t>（二）</w:t>
      </w:r>
      <w:r w:rsidRPr="004E51F2">
        <w:rPr>
          <w:rFonts w:eastAsia="黑体" w:hint="eastAsia"/>
          <w:sz w:val="24"/>
        </w:rPr>
        <w:t>主要参考</w:t>
      </w:r>
      <w:r>
        <w:rPr>
          <w:rFonts w:eastAsia="黑体" w:hint="eastAsia"/>
          <w:sz w:val="24"/>
        </w:rPr>
        <w:t>资料</w:t>
      </w:r>
      <w:r w:rsidRPr="004E51F2">
        <w:rPr>
          <w:rFonts w:eastAsia="黑体" w:hint="eastAsia"/>
          <w:sz w:val="24"/>
        </w:rPr>
        <w:t>：</w:t>
      </w:r>
      <w:r w:rsidRPr="00B942FA">
        <w:rPr>
          <w:rFonts w:eastAsia="黑体" w:hint="eastAsia"/>
          <w:sz w:val="28"/>
          <w:szCs w:val="28"/>
        </w:rPr>
        <w:t xml:space="preserve"> </w:t>
      </w:r>
    </w:p>
    <w:p w14:paraId="7CD6DB2C" w14:textId="1B743513" w:rsidR="00DD2B82" w:rsidRPr="00876FA4" w:rsidRDefault="00DD2B82" w:rsidP="00DD2B82">
      <w:pPr>
        <w:spacing w:line="360" w:lineRule="auto"/>
        <w:jc w:val="left"/>
        <w:rPr>
          <w:sz w:val="24"/>
        </w:rPr>
      </w:pPr>
      <w:r w:rsidRPr="00876FA4">
        <w:rPr>
          <w:rFonts w:eastAsia="等线"/>
          <w:sz w:val="24"/>
        </w:rPr>
        <w:t xml:space="preserve">  </w:t>
      </w:r>
      <w:r w:rsidRPr="00876FA4">
        <w:rPr>
          <w:sz w:val="24"/>
        </w:rPr>
        <w:t>1.</w:t>
      </w:r>
      <w:r>
        <w:rPr>
          <w:sz w:val="24"/>
        </w:rPr>
        <w:t xml:space="preserve"> </w:t>
      </w:r>
      <w:r w:rsidRPr="00876FA4">
        <w:rPr>
          <w:sz w:val="24"/>
        </w:rPr>
        <w:t>吴锦雷</w:t>
      </w:r>
      <w:r w:rsidRPr="00876FA4">
        <w:rPr>
          <w:sz w:val="24"/>
        </w:rPr>
        <w:t>.</w:t>
      </w:r>
      <w:r>
        <w:rPr>
          <w:sz w:val="24"/>
        </w:rPr>
        <w:t xml:space="preserve"> </w:t>
      </w:r>
      <w:r>
        <w:rPr>
          <w:rFonts w:hint="eastAsia"/>
          <w:sz w:val="24"/>
        </w:rPr>
        <w:t>《</w:t>
      </w:r>
      <w:r w:rsidRPr="00876FA4">
        <w:rPr>
          <w:sz w:val="24"/>
        </w:rPr>
        <w:t>光电薄膜材料</w:t>
      </w:r>
      <w:r>
        <w:rPr>
          <w:rFonts w:hint="eastAsia"/>
          <w:sz w:val="24"/>
        </w:rPr>
        <w:t>》</w:t>
      </w:r>
      <w:r w:rsidRPr="00876FA4">
        <w:rPr>
          <w:sz w:val="24"/>
        </w:rPr>
        <w:t>.</w:t>
      </w:r>
      <w:r>
        <w:rPr>
          <w:sz w:val="24"/>
        </w:rPr>
        <w:t xml:space="preserve"> </w:t>
      </w:r>
      <w:r w:rsidRPr="00876FA4">
        <w:rPr>
          <w:sz w:val="24"/>
        </w:rPr>
        <w:t>北京大学出版社，</w:t>
      </w:r>
      <w:r w:rsidRPr="00876FA4">
        <w:rPr>
          <w:sz w:val="24"/>
        </w:rPr>
        <w:t>2011</w:t>
      </w:r>
    </w:p>
    <w:p w14:paraId="59A33113" w14:textId="7DA61E43" w:rsidR="00DD2B82" w:rsidRPr="00876FA4" w:rsidRDefault="00DD2B82" w:rsidP="00DD2B82">
      <w:pPr>
        <w:spacing w:line="360" w:lineRule="auto"/>
        <w:ind w:firstLineChars="100" w:firstLine="240"/>
        <w:jc w:val="left"/>
        <w:rPr>
          <w:sz w:val="24"/>
        </w:rPr>
      </w:pPr>
      <w:r w:rsidRPr="00876FA4">
        <w:rPr>
          <w:sz w:val="24"/>
        </w:rPr>
        <w:t xml:space="preserve">2. </w:t>
      </w:r>
      <w:r w:rsidRPr="00876FA4">
        <w:rPr>
          <w:sz w:val="24"/>
        </w:rPr>
        <w:t>汪洋</w:t>
      </w:r>
      <w:r w:rsidRPr="00876FA4">
        <w:rPr>
          <w:sz w:val="24"/>
        </w:rPr>
        <w:t>.</w:t>
      </w:r>
      <w:r>
        <w:rPr>
          <w:sz w:val="24"/>
        </w:rPr>
        <w:t xml:space="preserve"> </w:t>
      </w:r>
      <w:r>
        <w:rPr>
          <w:rFonts w:hint="eastAsia"/>
          <w:sz w:val="24"/>
        </w:rPr>
        <w:t>《</w:t>
      </w:r>
      <w:r w:rsidRPr="00876FA4">
        <w:rPr>
          <w:sz w:val="24"/>
        </w:rPr>
        <w:t>气体的吸附及薄膜材料的应用</w:t>
      </w:r>
      <w:r>
        <w:rPr>
          <w:rFonts w:hint="eastAsia"/>
          <w:sz w:val="24"/>
        </w:rPr>
        <w:t>》</w:t>
      </w:r>
      <w:r w:rsidRPr="00876FA4">
        <w:rPr>
          <w:sz w:val="24"/>
        </w:rPr>
        <w:t>.</w:t>
      </w:r>
      <w:r>
        <w:rPr>
          <w:sz w:val="24"/>
        </w:rPr>
        <w:t xml:space="preserve"> </w:t>
      </w:r>
      <w:r w:rsidRPr="00876FA4">
        <w:rPr>
          <w:sz w:val="24"/>
        </w:rPr>
        <w:t>国防工业出版社，</w:t>
      </w:r>
      <w:r w:rsidRPr="00876FA4">
        <w:rPr>
          <w:sz w:val="24"/>
        </w:rPr>
        <w:t>2017</w:t>
      </w:r>
    </w:p>
    <w:p w14:paraId="649E9D1D" w14:textId="22B7507E" w:rsidR="00DD2B82" w:rsidRPr="00876FA4" w:rsidRDefault="00DD2B82" w:rsidP="00DD2B82">
      <w:pPr>
        <w:spacing w:line="360" w:lineRule="auto"/>
        <w:ind w:firstLineChars="100" w:firstLine="240"/>
        <w:jc w:val="left"/>
        <w:rPr>
          <w:sz w:val="24"/>
        </w:rPr>
      </w:pPr>
      <w:r w:rsidRPr="00876FA4">
        <w:rPr>
          <w:sz w:val="24"/>
        </w:rPr>
        <w:t xml:space="preserve">3. </w:t>
      </w:r>
      <w:r w:rsidRPr="00876FA4">
        <w:rPr>
          <w:sz w:val="24"/>
        </w:rPr>
        <w:t>戴志飞，岳秀丽，王金锐</w:t>
      </w:r>
      <w:r w:rsidRPr="00876FA4">
        <w:rPr>
          <w:sz w:val="24"/>
        </w:rPr>
        <w:t>.</w:t>
      </w:r>
      <w:r>
        <w:rPr>
          <w:sz w:val="24"/>
        </w:rPr>
        <w:t xml:space="preserve"> </w:t>
      </w:r>
      <w:r>
        <w:rPr>
          <w:rFonts w:hint="eastAsia"/>
          <w:sz w:val="24"/>
        </w:rPr>
        <w:t>《</w:t>
      </w:r>
      <w:r w:rsidRPr="00876FA4">
        <w:rPr>
          <w:sz w:val="24"/>
        </w:rPr>
        <w:t>仿生膜材料与技术</w:t>
      </w:r>
      <w:r>
        <w:rPr>
          <w:rFonts w:hint="eastAsia"/>
          <w:sz w:val="24"/>
        </w:rPr>
        <w:t>》</w:t>
      </w:r>
      <w:r w:rsidRPr="00876FA4">
        <w:rPr>
          <w:sz w:val="24"/>
        </w:rPr>
        <w:t>.</w:t>
      </w:r>
      <w:r>
        <w:rPr>
          <w:sz w:val="24"/>
        </w:rPr>
        <w:t xml:space="preserve"> </w:t>
      </w:r>
      <w:r w:rsidRPr="00876FA4">
        <w:rPr>
          <w:sz w:val="24"/>
        </w:rPr>
        <w:t>科学出版社，</w:t>
      </w:r>
      <w:r w:rsidRPr="00876FA4">
        <w:rPr>
          <w:sz w:val="24"/>
        </w:rPr>
        <w:t>2010</w:t>
      </w:r>
    </w:p>
    <w:p w14:paraId="1C6BC8E6" w14:textId="6D97AA0B" w:rsidR="004E51F2" w:rsidRDefault="004E51F2" w:rsidP="00DD2B82">
      <w:pPr>
        <w:jc w:val="left"/>
        <w:rPr>
          <w:rFonts w:eastAsia="黑体"/>
          <w:sz w:val="28"/>
          <w:szCs w:val="28"/>
        </w:rPr>
      </w:pPr>
      <w:r w:rsidRPr="004E51F2">
        <w:rPr>
          <w:rFonts w:eastAsia="黑体" w:hint="eastAsia"/>
          <w:sz w:val="28"/>
          <w:szCs w:val="28"/>
        </w:rPr>
        <w:t>六、</w:t>
      </w:r>
      <w:r>
        <w:rPr>
          <w:rFonts w:eastAsia="黑体" w:hint="eastAsia"/>
          <w:sz w:val="28"/>
          <w:szCs w:val="28"/>
        </w:rPr>
        <w:t>其它说明</w:t>
      </w:r>
    </w:p>
    <w:p w14:paraId="6E6351A4" w14:textId="0BC489D9" w:rsidR="00DD2B82" w:rsidRPr="00DD2B82" w:rsidRDefault="00DD2B82" w:rsidP="00DD2B82">
      <w:pPr>
        <w:jc w:val="left"/>
        <w:rPr>
          <w:rFonts w:asciiTheme="minorEastAsia" w:eastAsiaTheme="minorEastAsia" w:hAnsiTheme="minorEastAsia" w:hint="eastAsia"/>
          <w:sz w:val="28"/>
          <w:szCs w:val="28"/>
        </w:rPr>
      </w:pPr>
      <w:r>
        <w:rPr>
          <w:rFonts w:eastAsia="黑体" w:hint="eastAsia"/>
          <w:sz w:val="28"/>
          <w:szCs w:val="28"/>
        </w:rPr>
        <w:t xml:space="preserve"> </w:t>
      </w:r>
      <w:r>
        <w:rPr>
          <w:rFonts w:eastAsia="黑体"/>
          <w:sz w:val="28"/>
          <w:szCs w:val="28"/>
        </w:rPr>
        <w:t xml:space="preserve">  </w:t>
      </w:r>
      <w:r w:rsidRPr="00DD2B82">
        <w:rPr>
          <w:rFonts w:asciiTheme="minorEastAsia" w:eastAsiaTheme="minorEastAsia" w:hAnsiTheme="minorEastAsia" w:hint="eastAsia"/>
          <w:sz w:val="28"/>
          <w:szCs w:val="28"/>
        </w:rPr>
        <w:t>无。</w:t>
      </w:r>
    </w:p>
    <w:p w14:paraId="6E06D414" w14:textId="1FF7D7C5"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w:t>
      </w:r>
      <w:r w:rsidR="00DD2B82">
        <w:rPr>
          <w:rFonts w:ascii="黑体" w:eastAsia="黑体" w:hAnsi="黑体" w:hint="eastAsia"/>
          <w:bdr w:val="none" w:sz="0" w:space="0" w:color="auto" w:frame="1"/>
        </w:rPr>
        <w:t>孙海翔</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79713" w14:textId="77777777" w:rsidR="00F0683A" w:rsidRDefault="00F0683A" w:rsidP="0063419D">
      <w:pPr>
        <w:spacing w:line="240" w:lineRule="auto"/>
      </w:pPr>
      <w:r>
        <w:separator/>
      </w:r>
    </w:p>
  </w:endnote>
  <w:endnote w:type="continuationSeparator" w:id="0">
    <w:p w14:paraId="6EE4BCB6" w14:textId="77777777" w:rsidR="00F0683A" w:rsidRDefault="00F0683A"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046C6" w14:textId="77777777" w:rsidR="00F0683A" w:rsidRDefault="00F0683A" w:rsidP="0063419D">
      <w:pPr>
        <w:spacing w:line="240" w:lineRule="auto"/>
      </w:pPr>
      <w:r>
        <w:separator/>
      </w:r>
    </w:p>
  </w:footnote>
  <w:footnote w:type="continuationSeparator" w:id="0">
    <w:p w14:paraId="228B53A3" w14:textId="77777777" w:rsidR="00F0683A" w:rsidRDefault="00F0683A"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4"/>
    <w:rsid w:val="000041B9"/>
    <w:rsid w:val="0001107E"/>
    <w:rsid w:val="000643E0"/>
    <w:rsid w:val="00090489"/>
    <w:rsid w:val="00093D1A"/>
    <w:rsid w:val="00094CC5"/>
    <w:rsid w:val="000B143C"/>
    <w:rsid w:val="001915DF"/>
    <w:rsid w:val="001E1BAC"/>
    <w:rsid w:val="00240802"/>
    <w:rsid w:val="00241F4E"/>
    <w:rsid w:val="002E7D7D"/>
    <w:rsid w:val="002F75BF"/>
    <w:rsid w:val="00323AF7"/>
    <w:rsid w:val="00354536"/>
    <w:rsid w:val="0039639C"/>
    <w:rsid w:val="003C6961"/>
    <w:rsid w:val="003D66E7"/>
    <w:rsid w:val="0040341E"/>
    <w:rsid w:val="004B3200"/>
    <w:rsid w:val="004B4AA1"/>
    <w:rsid w:val="004E51F2"/>
    <w:rsid w:val="00543371"/>
    <w:rsid w:val="00554B56"/>
    <w:rsid w:val="00576454"/>
    <w:rsid w:val="005B64AD"/>
    <w:rsid w:val="00606F64"/>
    <w:rsid w:val="00607B06"/>
    <w:rsid w:val="0063419D"/>
    <w:rsid w:val="00650913"/>
    <w:rsid w:val="00675152"/>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942FA"/>
    <w:rsid w:val="00C23DA2"/>
    <w:rsid w:val="00C63F15"/>
    <w:rsid w:val="00D16AC8"/>
    <w:rsid w:val="00DD2B82"/>
    <w:rsid w:val="00E034C9"/>
    <w:rsid w:val="00E253F4"/>
    <w:rsid w:val="00E26ED4"/>
    <w:rsid w:val="00E34506"/>
    <w:rsid w:val="00E52144"/>
    <w:rsid w:val="00E651A8"/>
    <w:rsid w:val="00E735AD"/>
    <w:rsid w:val="00E73C4E"/>
    <w:rsid w:val="00ED4FF0"/>
    <w:rsid w:val="00F0683A"/>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 w:type="character" w:customStyle="1" w:styleId="Char">
    <w:name w:val="纯文本 Char"/>
    <w:rsid w:val="00D16AC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UPC</cp:lastModifiedBy>
  <cp:revision>3</cp:revision>
  <cp:lastPrinted>2018-06-27T07:57:00Z</cp:lastPrinted>
  <dcterms:created xsi:type="dcterms:W3CDTF">2022-07-14T03:09:00Z</dcterms:created>
  <dcterms:modified xsi:type="dcterms:W3CDTF">2022-07-14T04:00:00Z</dcterms:modified>
</cp:coreProperties>
</file>